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BE" w:rsidRDefault="00EB7D56" w:rsidP="001C76BE">
      <w:pPr>
        <w:widowControl w:val="0"/>
        <w:spacing w:after="0" w:line="264" w:lineRule="auto"/>
        <w:ind w:hanging="1055"/>
        <w:jc w:val="right"/>
        <w:rPr>
          <w:rFonts w:ascii="Times" w:eastAsia="Times" w:hAnsi="Times" w:cs="Times"/>
          <w:sz w:val="24"/>
          <w:szCs w:val="24"/>
          <w:lang w:val="kk-KZ"/>
        </w:rPr>
      </w:pPr>
      <w:r>
        <w:rPr>
          <w:rFonts w:ascii="Times" w:eastAsia="Times" w:hAnsi="Times" w:cs="Times"/>
          <w:sz w:val="24"/>
          <w:szCs w:val="24"/>
          <w:lang w:val="kk-KZ"/>
        </w:rPr>
        <w:t>«</w:t>
      </w:r>
      <w:r w:rsidR="00B14F33" w:rsidRPr="002415C0">
        <w:rPr>
          <w:rFonts w:ascii="Times" w:eastAsia="Times" w:hAnsi="Times" w:cs="Times"/>
          <w:sz w:val="24"/>
          <w:szCs w:val="24"/>
        </w:rPr>
        <w:t>RoboLand 202</w:t>
      </w:r>
      <w:r w:rsidR="001C76BE">
        <w:rPr>
          <w:rFonts w:ascii="Times" w:eastAsia="Times" w:hAnsi="Times" w:cs="Times"/>
          <w:sz w:val="24"/>
          <w:szCs w:val="24"/>
          <w:lang w:val="kk-KZ"/>
        </w:rPr>
        <w:t>3</w:t>
      </w:r>
      <w:r>
        <w:rPr>
          <w:rFonts w:ascii="Times" w:eastAsia="Times" w:hAnsi="Times" w:cs="Times"/>
          <w:sz w:val="24"/>
          <w:szCs w:val="24"/>
        </w:rPr>
        <w:t>»</w:t>
      </w:r>
      <w:r w:rsidR="00B14F33" w:rsidRPr="002415C0">
        <w:rPr>
          <w:rFonts w:ascii="Times" w:eastAsia="Times" w:hAnsi="Times" w:cs="Times"/>
          <w:sz w:val="24"/>
          <w:szCs w:val="24"/>
        </w:rPr>
        <w:t xml:space="preserve"> </w:t>
      </w:r>
      <w:r w:rsidR="00B14F33" w:rsidRPr="002415C0">
        <w:rPr>
          <w:rFonts w:ascii="Times" w:eastAsia="Times" w:hAnsi="Times" w:cs="Times"/>
          <w:sz w:val="24"/>
          <w:szCs w:val="24"/>
          <w:lang w:val="en-US"/>
        </w:rPr>
        <w:t>VII</w:t>
      </w:r>
      <w:r w:rsidR="001C76BE">
        <w:rPr>
          <w:rFonts w:ascii="Times" w:eastAsia="Times" w:hAnsi="Times" w:cs="Times"/>
          <w:sz w:val="24"/>
          <w:szCs w:val="24"/>
          <w:lang w:val="kk-KZ"/>
        </w:rPr>
        <w:t>І</w:t>
      </w:r>
      <w:r w:rsidR="00B14F33" w:rsidRPr="002415C0">
        <w:rPr>
          <w:rFonts w:ascii="Times" w:eastAsia="Times" w:hAnsi="Times" w:cs="Times"/>
          <w:sz w:val="24"/>
          <w:szCs w:val="24"/>
          <w:lang w:val="kk-KZ"/>
        </w:rPr>
        <w:t xml:space="preserve"> Халықаралық </w:t>
      </w:r>
    </w:p>
    <w:p w:rsidR="003205CB" w:rsidRPr="002415C0" w:rsidRDefault="00B14F33" w:rsidP="001C76BE">
      <w:pPr>
        <w:widowControl w:val="0"/>
        <w:spacing w:after="0" w:line="264" w:lineRule="auto"/>
        <w:ind w:hanging="1055"/>
        <w:jc w:val="right"/>
        <w:rPr>
          <w:rFonts w:ascii="Times" w:eastAsia="Times" w:hAnsi="Times" w:cs="Times"/>
          <w:sz w:val="24"/>
          <w:szCs w:val="24"/>
          <w:lang w:val="en-US"/>
        </w:rPr>
      </w:pPr>
      <w:r w:rsidRPr="002415C0">
        <w:rPr>
          <w:rFonts w:ascii="Times" w:eastAsia="Times" w:hAnsi="Times" w:cs="Times"/>
          <w:sz w:val="24"/>
          <w:szCs w:val="24"/>
          <w:lang w:val="kk-KZ"/>
        </w:rPr>
        <w:t>роботехника</w:t>
      </w:r>
      <w:r w:rsidR="003205CB" w:rsidRPr="002415C0">
        <w:rPr>
          <w:rFonts w:ascii="Times" w:eastAsia="Times" w:hAnsi="Times" w:cs="Times"/>
          <w:sz w:val="24"/>
          <w:szCs w:val="24"/>
          <w:lang w:val="kk-KZ"/>
        </w:rPr>
        <w:t>,</w:t>
      </w:r>
      <w:r w:rsidRPr="002415C0">
        <w:rPr>
          <w:rFonts w:ascii="Times" w:eastAsia="Times" w:hAnsi="Times" w:cs="Times"/>
          <w:sz w:val="24"/>
          <w:szCs w:val="24"/>
          <w:lang w:val="kk-KZ"/>
        </w:rPr>
        <w:t xml:space="preserve"> бағдарламалау</w:t>
      </w:r>
      <w:r w:rsidR="003205CB" w:rsidRPr="002415C0">
        <w:rPr>
          <w:rFonts w:ascii="Times" w:eastAsia="Times" w:hAnsi="Times" w:cs="Times"/>
          <w:sz w:val="24"/>
          <w:szCs w:val="24"/>
          <w:lang w:val="en-US"/>
        </w:rPr>
        <w:t xml:space="preserve"> </w:t>
      </w:r>
    </w:p>
    <w:p w:rsidR="001C76BE" w:rsidRDefault="00B14F33" w:rsidP="001C76BE">
      <w:pPr>
        <w:widowControl w:val="0"/>
        <w:spacing w:after="0" w:line="264" w:lineRule="auto"/>
        <w:ind w:hanging="1055"/>
        <w:jc w:val="right"/>
        <w:rPr>
          <w:rFonts w:ascii="Times" w:eastAsia="Times" w:hAnsi="Times" w:cs="Times"/>
          <w:sz w:val="24"/>
          <w:szCs w:val="24"/>
          <w:lang w:val="kk-KZ"/>
        </w:rPr>
      </w:pPr>
      <w:r w:rsidRPr="002415C0">
        <w:rPr>
          <w:rFonts w:ascii="Times" w:eastAsia="Times" w:hAnsi="Times" w:cs="Times"/>
          <w:sz w:val="24"/>
          <w:szCs w:val="24"/>
          <w:lang w:val="kk-KZ"/>
        </w:rPr>
        <w:t xml:space="preserve">және инновациялық технологиялар </w:t>
      </w:r>
    </w:p>
    <w:p w:rsidR="00B14F33" w:rsidRPr="002415C0" w:rsidRDefault="003205CB" w:rsidP="001C76BE">
      <w:pPr>
        <w:widowControl w:val="0"/>
        <w:spacing w:after="0" w:line="264" w:lineRule="auto"/>
        <w:ind w:hanging="1055"/>
        <w:jc w:val="right"/>
        <w:rPr>
          <w:rFonts w:ascii="Times New Roman" w:hAnsi="Times New Roman" w:cs="Times New Roman"/>
          <w:sz w:val="24"/>
          <w:szCs w:val="24"/>
        </w:rPr>
      </w:pPr>
      <w:r w:rsidRPr="002415C0">
        <w:rPr>
          <w:rFonts w:ascii="Times" w:eastAsia="Times" w:hAnsi="Times" w:cs="Times"/>
          <w:sz w:val="24"/>
          <w:szCs w:val="24"/>
          <w:lang w:val="kk-KZ"/>
        </w:rPr>
        <w:t>ф</w:t>
      </w:r>
      <w:r w:rsidR="00B14F33" w:rsidRPr="002415C0">
        <w:rPr>
          <w:rFonts w:ascii="Times" w:eastAsia="Times" w:hAnsi="Times" w:cs="Times"/>
          <w:sz w:val="24"/>
          <w:szCs w:val="24"/>
          <w:lang w:val="kk-KZ"/>
        </w:rPr>
        <w:t>естиваль ережесіне қосымша</w:t>
      </w:r>
    </w:p>
    <w:p w:rsidR="00574219" w:rsidRPr="002415C0" w:rsidRDefault="00574219" w:rsidP="001C76BE">
      <w:pPr>
        <w:pStyle w:val="ab"/>
        <w:kinsoku w:val="0"/>
        <w:overflowPunct w:val="0"/>
        <w:ind w:left="0" w:hanging="171"/>
        <w:jc w:val="right"/>
        <w:rPr>
          <w:spacing w:val="-1"/>
          <w:sz w:val="24"/>
          <w:szCs w:val="24"/>
        </w:rPr>
      </w:pPr>
    </w:p>
    <w:p w:rsidR="00B14F33" w:rsidRPr="002415C0" w:rsidRDefault="00B14F33" w:rsidP="00EB46EA">
      <w:pPr>
        <w:pStyle w:val="ab"/>
        <w:kinsoku w:val="0"/>
        <w:overflowPunct w:val="0"/>
        <w:ind w:left="0" w:hanging="171"/>
        <w:jc w:val="both"/>
        <w:rPr>
          <w:spacing w:val="-1"/>
          <w:sz w:val="24"/>
          <w:szCs w:val="24"/>
        </w:rPr>
      </w:pPr>
    </w:p>
    <w:p w:rsidR="00B14F33" w:rsidRPr="002415C0" w:rsidRDefault="0091726B" w:rsidP="001C76BE">
      <w:pPr>
        <w:pBdr>
          <w:top w:val="nil"/>
          <w:left w:val="nil"/>
          <w:bottom w:val="nil"/>
          <w:right w:val="nil"/>
          <w:between w:val="nil"/>
        </w:pBdr>
        <w:spacing w:after="0" w:line="240" w:lineRule="auto"/>
        <w:ind w:firstLine="709"/>
        <w:jc w:val="center"/>
        <w:rPr>
          <w:rFonts w:ascii="Times New Roman" w:hAnsi="Times New Roman" w:cs="Times New Roman"/>
          <w:b/>
          <w:sz w:val="24"/>
          <w:szCs w:val="24"/>
          <w:lang w:val="kk-KZ"/>
        </w:rPr>
      </w:pPr>
      <w:r w:rsidRPr="002415C0">
        <w:rPr>
          <w:rFonts w:ascii="Times New Roman" w:hAnsi="Times New Roman" w:cs="Times New Roman"/>
          <w:b/>
          <w:sz w:val="24"/>
          <w:szCs w:val="24"/>
        </w:rPr>
        <w:t>РОБОТ</w:t>
      </w:r>
      <w:r w:rsidR="00B14F33" w:rsidRPr="002415C0">
        <w:rPr>
          <w:rFonts w:ascii="Times New Roman" w:hAnsi="Times New Roman" w:cs="Times New Roman"/>
          <w:b/>
          <w:sz w:val="24"/>
          <w:szCs w:val="24"/>
          <w:lang w:val="kk-KZ"/>
        </w:rPr>
        <w:t>ТАРМЕН ШОУ</w:t>
      </w:r>
    </w:p>
    <w:p w:rsidR="00B14F33" w:rsidRPr="002415C0" w:rsidRDefault="00B14F33" w:rsidP="001C76BE">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lang w:val="kk-KZ"/>
        </w:rPr>
      </w:pPr>
      <w:r w:rsidRPr="002415C0">
        <w:rPr>
          <w:rFonts w:ascii="Times New Roman" w:eastAsia="Times New Roman" w:hAnsi="Times New Roman" w:cs="Times New Roman"/>
          <w:b/>
          <w:sz w:val="24"/>
          <w:szCs w:val="24"/>
          <w:lang w:val="kk-KZ"/>
        </w:rPr>
        <w:t>ЖАРЫСЫНЫҢ РЕГЛАМЕНТІ</w:t>
      </w:r>
    </w:p>
    <w:p w:rsidR="0080608A" w:rsidRPr="002415C0" w:rsidRDefault="0080608A" w:rsidP="001C76BE">
      <w:pPr>
        <w:spacing w:after="0" w:line="240" w:lineRule="auto"/>
        <w:jc w:val="center"/>
        <w:rPr>
          <w:rFonts w:ascii="Times New Roman" w:hAnsi="Times New Roman" w:cs="Times New Roman"/>
          <w:sz w:val="24"/>
          <w:szCs w:val="24"/>
          <w:lang w:val="kk-KZ"/>
        </w:rPr>
      </w:pPr>
    </w:p>
    <w:p w:rsidR="0080608A" w:rsidRPr="001C76BE" w:rsidRDefault="00B14F33" w:rsidP="00EB46EA">
      <w:pPr>
        <w:spacing w:after="0" w:line="259" w:lineRule="auto"/>
        <w:ind w:hanging="10"/>
        <w:jc w:val="both"/>
        <w:rPr>
          <w:rFonts w:ascii="Times New Roman" w:hAnsi="Times New Roman" w:cs="Times New Roman"/>
          <w:sz w:val="24"/>
          <w:szCs w:val="24"/>
        </w:rPr>
      </w:pPr>
      <w:r w:rsidRPr="001C76BE">
        <w:rPr>
          <w:rFonts w:ascii="Times New Roman" w:eastAsia="Times" w:hAnsi="Times New Roman" w:cs="Times New Roman"/>
          <w:i/>
          <w:sz w:val="24"/>
          <w:szCs w:val="24"/>
          <w:lang w:val="kk-KZ"/>
        </w:rPr>
        <w:t>Қатысушылардың жасы</w:t>
      </w:r>
      <w:r w:rsidRPr="001C76BE">
        <w:rPr>
          <w:rFonts w:ascii="Times New Roman" w:hAnsi="Times New Roman" w:cs="Times New Roman"/>
          <w:i/>
          <w:sz w:val="24"/>
          <w:szCs w:val="24"/>
        </w:rPr>
        <w:t>:</w:t>
      </w:r>
      <w:r w:rsidRPr="001C76BE">
        <w:rPr>
          <w:rFonts w:ascii="Times New Roman" w:hAnsi="Times New Roman" w:cs="Times New Roman"/>
          <w:i/>
          <w:sz w:val="24"/>
          <w:szCs w:val="24"/>
          <w:lang w:val="kk-KZ"/>
        </w:rPr>
        <w:t xml:space="preserve"> </w:t>
      </w:r>
      <w:r w:rsidR="0080608A" w:rsidRPr="001C76BE">
        <w:rPr>
          <w:rFonts w:ascii="Times New Roman" w:hAnsi="Times New Roman" w:cs="Times New Roman"/>
          <w:sz w:val="24"/>
          <w:szCs w:val="24"/>
        </w:rPr>
        <w:t>1</w:t>
      </w:r>
      <w:r w:rsidR="0080608A" w:rsidRPr="001C76BE">
        <w:rPr>
          <w:rFonts w:ascii="Times New Roman" w:hAnsi="Times New Roman" w:cs="Times New Roman"/>
          <w:sz w:val="24"/>
          <w:szCs w:val="24"/>
          <w:lang w:val="kk-KZ"/>
        </w:rPr>
        <w:t>4</w:t>
      </w:r>
      <w:r w:rsidRPr="001C76BE">
        <w:rPr>
          <w:rFonts w:ascii="Times New Roman" w:hAnsi="Times New Roman" w:cs="Times New Roman"/>
          <w:sz w:val="24"/>
          <w:szCs w:val="24"/>
          <w:lang w:val="kk-KZ"/>
        </w:rPr>
        <w:t xml:space="preserve"> -</w:t>
      </w:r>
      <w:r w:rsidR="0080608A" w:rsidRPr="001C76BE">
        <w:rPr>
          <w:rFonts w:ascii="Times New Roman" w:hAnsi="Times New Roman" w:cs="Times New Roman"/>
          <w:sz w:val="24"/>
          <w:szCs w:val="24"/>
        </w:rPr>
        <w:t xml:space="preserve"> 17 </w:t>
      </w:r>
      <w:r w:rsidRPr="001C76BE">
        <w:rPr>
          <w:rFonts w:ascii="Times New Roman" w:hAnsi="Times New Roman" w:cs="Times New Roman"/>
          <w:sz w:val="24"/>
          <w:szCs w:val="24"/>
          <w:lang w:val="kk-KZ"/>
        </w:rPr>
        <w:t>жас</w:t>
      </w:r>
      <w:r w:rsidR="0080608A" w:rsidRPr="001C76BE">
        <w:rPr>
          <w:rFonts w:ascii="Times New Roman" w:hAnsi="Times New Roman" w:cs="Times New Roman"/>
          <w:sz w:val="24"/>
          <w:szCs w:val="24"/>
        </w:rPr>
        <w:t xml:space="preserve"> </w:t>
      </w:r>
    </w:p>
    <w:p w:rsidR="0080608A" w:rsidRPr="001C76BE" w:rsidRDefault="0080608A" w:rsidP="00EB46EA">
      <w:pPr>
        <w:spacing w:after="0" w:line="259" w:lineRule="auto"/>
        <w:ind w:hanging="10"/>
        <w:jc w:val="both"/>
        <w:rPr>
          <w:rFonts w:ascii="Times New Roman" w:hAnsi="Times New Roman" w:cs="Times New Roman"/>
          <w:sz w:val="24"/>
          <w:szCs w:val="24"/>
        </w:rPr>
      </w:pPr>
      <w:r w:rsidRPr="001C76BE">
        <w:rPr>
          <w:rFonts w:ascii="Times New Roman" w:hAnsi="Times New Roman" w:cs="Times New Roman"/>
          <w:i/>
          <w:sz w:val="24"/>
          <w:szCs w:val="24"/>
        </w:rPr>
        <w:t xml:space="preserve">Команда: </w:t>
      </w:r>
      <w:r w:rsidR="00B14F33" w:rsidRPr="001C76BE">
        <w:rPr>
          <w:rFonts w:ascii="Times New Roman" w:hAnsi="Times New Roman" w:cs="Times New Roman"/>
          <w:sz w:val="24"/>
          <w:szCs w:val="24"/>
        </w:rPr>
        <w:t>2-ден 5 адамға дейін</w:t>
      </w:r>
    </w:p>
    <w:p w:rsidR="0080608A" w:rsidRPr="001C76BE" w:rsidRDefault="0080608A" w:rsidP="00EB46EA">
      <w:pPr>
        <w:spacing w:after="0" w:line="259" w:lineRule="auto"/>
        <w:ind w:hanging="10"/>
        <w:jc w:val="both"/>
        <w:rPr>
          <w:rFonts w:ascii="Times New Roman" w:hAnsi="Times New Roman" w:cs="Times New Roman"/>
          <w:sz w:val="24"/>
          <w:szCs w:val="24"/>
        </w:rPr>
      </w:pPr>
      <w:r w:rsidRPr="001C76BE">
        <w:rPr>
          <w:rFonts w:ascii="Times New Roman" w:hAnsi="Times New Roman" w:cs="Times New Roman"/>
          <w:i/>
          <w:sz w:val="24"/>
          <w:szCs w:val="24"/>
        </w:rPr>
        <w:t>Робот</w:t>
      </w:r>
      <w:r w:rsidR="00B14F33" w:rsidRPr="001C76BE">
        <w:rPr>
          <w:rFonts w:ascii="Times New Roman" w:hAnsi="Times New Roman" w:cs="Times New Roman"/>
          <w:i/>
          <w:sz w:val="24"/>
          <w:szCs w:val="24"/>
          <w:lang w:val="kk-KZ"/>
        </w:rPr>
        <w:t>тар</w:t>
      </w:r>
      <w:r w:rsidRPr="001C76BE">
        <w:rPr>
          <w:rFonts w:ascii="Times New Roman" w:hAnsi="Times New Roman" w:cs="Times New Roman"/>
          <w:i/>
          <w:sz w:val="24"/>
          <w:szCs w:val="24"/>
        </w:rPr>
        <w:t>:</w:t>
      </w:r>
      <w:r w:rsidRPr="001C76BE">
        <w:rPr>
          <w:rFonts w:ascii="Times New Roman" w:hAnsi="Times New Roman" w:cs="Times New Roman"/>
          <w:sz w:val="24"/>
          <w:szCs w:val="24"/>
        </w:rPr>
        <w:t xml:space="preserve"> автоном</w:t>
      </w:r>
      <w:r w:rsidR="00B14F33" w:rsidRPr="001C76BE">
        <w:rPr>
          <w:rFonts w:ascii="Times New Roman" w:hAnsi="Times New Roman" w:cs="Times New Roman"/>
          <w:sz w:val="24"/>
          <w:szCs w:val="24"/>
          <w:lang w:val="kk-KZ"/>
        </w:rPr>
        <w:t>дық жұмыс</w:t>
      </w:r>
    </w:p>
    <w:p w:rsidR="00B14F33" w:rsidRPr="001C76BE" w:rsidRDefault="00B14F33" w:rsidP="00EB46EA">
      <w:pPr>
        <w:spacing w:after="0"/>
        <w:jc w:val="both"/>
        <w:rPr>
          <w:rFonts w:ascii="Times New Roman" w:hAnsi="Times New Roman" w:cs="Times New Roman"/>
          <w:sz w:val="24"/>
          <w:szCs w:val="24"/>
          <w:lang w:val="kk-KZ"/>
        </w:rPr>
      </w:pPr>
      <w:r w:rsidRPr="001C76BE">
        <w:rPr>
          <w:rFonts w:ascii="Times New Roman" w:hAnsi="Times New Roman" w:cs="Times New Roman"/>
          <w:i/>
          <w:sz w:val="24"/>
          <w:szCs w:val="24"/>
          <w:lang w:val="kk-KZ"/>
        </w:rPr>
        <w:t>Қолданылатын жабдықтар:</w:t>
      </w:r>
      <w:r w:rsidRPr="001C76BE">
        <w:rPr>
          <w:rFonts w:ascii="Times New Roman" w:hAnsi="Times New Roman" w:cs="Times New Roman"/>
          <w:sz w:val="24"/>
          <w:szCs w:val="24"/>
          <w:lang w:val="kk-KZ"/>
        </w:rPr>
        <w:t xml:space="preserve"> </w:t>
      </w:r>
      <w:r w:rsidR="001C76BE">
        <w:rPr>
          <w:rFonts w:ascii="Times New Roman" w:hAnsi="Times New Roman" w:cs="Times New Roman"/>
          <w:sz w:val="24"/>
          <w:szCs w:val="24"/>
          <w:lang w:val="kk-KZ"/>
        </w:rPr>
        <w:t>шектеусіз</w:t>
      </w:r>
    </w:p>
    <w:p w:rsidR="0080608A" w:rsidRPr="001C76BE" w:rsidRDefault="00B14F33" w:rsidP="00EB46EA">
      <w:pPr>
        <w:spacing w:after="0"/>
        <w:jc w:val="both"/>
        <w:rPr>
          <w:rFonts w:ascii="Times New Roman" w:hAnsi="Times New Roman" w:cs="Times New Roman"/>
          <w:sz w:val="24"/>
          <w:szCs w:val="24"/>
          <w:lang w:val="kk-KZ"/>
        </w:rPr>
      </w:pPr>
      <w:r w:rsidRPr="001C76BE">
        <w:rPr>
          <w:rFonts w:ascii="Times New Roman" w:hAnsi="Times New Roman" w:cs="Times New Roman"/>
          <w:i/>
          <w:sz w:val="24"/>
          <w:szCs w:val="24"/>
          <w:lang w:val="kk-KZ"/>
        </w:rPr>
        <w:t>Бағдарламалау тілі</w:t>
      </w:r>
      <w:r w:rsidR="0080608A" w:rsidRPr="001C76BE">
        <w:rPr>
          <w:rFonts w:ascii="Times New Roman" w:hAnsi="Times New Roman" w:cs="Times New Roman"/>
          <w:i/>
          <w:sz w:val="24"/>
          <w:szCs w:val="24"/>
        </w:rPr>
        <w:t>:</w:t>
      </w:r>
      <w:r w:rsidR="0080608A" w:rsidRPr="001C76BE">
        <w:rPr>
          <w:rFonts w:ascii="Times New Roman" w:hAnsi="Times New Roman" w:cs="Times New Roman"/>
          <w:sz w:val="24"/>
          <w:szCs w:val="24"/>
        </w:rPr>
        <w:t xml:space="preserve"> </w:t>
      </w:r>
      <w:r w:rsidR="001C76BE">
        <w:rPr>
          <w:rFonts w:ascii="Times New Roman" w:hAnsi="Times New Roman" w:cs="Times New Roman"/>
          <w:sz w:val="24"/>
          <w:szCs w:val="24"/>
          <w:lang w:val="kk-KZ"/>
        </w:rPr>
        <w:t>шектеусіз</w:t>
      </w:r>
    </w:p>
    <w:p w:rsidR="00B14F33" w:rsidRPr="001C76BE" w:rsidRDefault="00B14F33" w:rsidP="00EB46EA">
      <w:pPr>
        <w:spacing w:after="0"/>
        <w:jc w:val="both"/>
        <w:rPr>
          <w:rFonts w:ascii="Times New Roman" w:hAnsi="Times New Roman" w:cs="Times New Roman"/>
          <w:sz w:val="24"/>
          <w:szCs w:val="24"/>
        </w:rPr>
      </w:pPr>
    </w:p>
    <w:p w:rsidR="0080608A" w:rsidRPr="002415C0" w:rsidRDefault="0080608A" w:rsidP="00EB46EA">
      <w:pPr>
        <w:pStyle w:val="1"/>
        <w:spacing w:after="0"/>
        <w:ind w:left="0"/>
        <w:jc w:val="both"/>
        <w:rPr>
          <w:rFonts w:ascii="Times New Roman" w:eastAsiaTheme="minorHAnsi" w:hAnsi="Times New Roman" w:cs="Times New Roman"/>
          <w:color w:val="auto"/>
          <w:sz w:val="24"/>
          <w:szCs w:val="24"/>
          <w:lang w:eastAsia="en-US"/>
        </w:rPr>
      </w:pPr>
      <w:r w:rsidRPr="002415C0">
        <w:rPr>
          <w:rFonts w:ascii="Times New Roman" w:eastAsiaTheme="minorHAnsi" w:hAnsi="Times New Roman" w:cs="Times New Roman"/>
          <w:color w:val="auto"/>
          <w:sz w:val="24"/>
          <w:szCs w:val="24"/>
          <w:lang w:eastAsia="en-US"/>
        </w:rPr>
        <w:t xml:space="preserve">1. </w:t>
      </w:r>
      <w:r w:rsidR="00B14F33" w:rsidRPr="002415C0">
        <w:rPr>
          <w:rFonts w:ascii="Times New Roman" w:eastAsiaTheme="minorHAnsi" w:hAnsi="Times New Roman" w:cs="Times New Roman"/>
          <w:color w:val="auto"/>
          <w:sz w:val="24"/>
          <w:szCs w:val="24"/>
          <w:lang w:val="kk-KZ" w:eastAsia="en-US"/>
        </w:rPr>
        <w:t>Кіріспе</w:t>
      </w:r>
    </w:p>
    <w:p w:rsidR="00EB46EA" w:rsidRPr="002415C0" w:rsidRDefault="00EB46EA" w:rsidP="00EB46EA">
      <w:pPr>
        <w:spacing w:after="0"/>
        <w:jc w:val="both"/>
        <w:rPr>
          <w:rFonts w:ascii="Times New Roman" w:hAnsi="Times New Roman" w:cs="Times New Roman"/>
          <w:sz w:val="24"/>
          <w:szCs w:val="24"/>
        </w:rPr>
      </w:pPr>
      <w:r w:rsidRPr="002415C0">
        <w:rPr>
          <w:rFonts w:ascii="Times New Roman" w:hAnsi="Times New Roman" w:cs="Times New Roman"/>
          <w:sz w:val="24"/>
          <w:szCs w:val="24"/>
        </w:rPr>
        <w:t>Роботтармен театрландырылған қойылымдар студенттер тобын сахналық қойылымның авторы болуға шақырады, оған команданың өзі жасаған, салған және бағдарламаланған автономды роботтар қатысады. Бұл жарыстардың мақсаты</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технология өнер тақырыбына айналатын 1-2 минуттық </w:t>
      </w:r>
      <w:r w:rsidR="006A1E5F" w:rsidRPr="002415C0">
        <w:rPr>
          <w:rFonts w:ascii="Times New Roman" w:hAnsi="Times New Roman" w:cs="Times New Roman"/>
          <w:sz w:val="24"/>
          <w:szCs w:val="24"/>
          <w:lang w:val="kk-KZ"/>
        </w:rPr>
        <w:t xml:space="preserve">жанды </w:t>
      </w:r>
      <w:r w:rsidRPr="002415C0">
        <w:rPr>
          <w:rFonts w:ascii="Times New Roman" w:hAnsi="Times New Roman" w:cs="Times New Roman"/>
          <w:sz w:val="24"/>
          <w:szCs w:val="24"/>
        </w:rPr>
        <w:t>немесе таратылатын роботты жасау. Сөйлеу форматы реттелмеген және кез-келген керемет көркемдік формамен ұсынылуы мүмкін. Бұл би, ертегі, театрлық қойылым, көркемдік қондырғы және т.б. болуы мүмкін. Қойылым музыкамен бірге жүруі мүмкін, бірақ бұл міндетті шарт емес. Командалардың жобаға шығармашылық және өнертапқыштық көзқарасы көтермеленеді – роботтардың өздерін әзірлеуге де, қойылым қоюға да.</w:t>
      </w:r>
    </w:p>
    <w:p w:rsidR="00EB46EA" w:rsidRPr="002415C0" w:rsidRDefault="00EB46EA" w:rsidP="00EB46EA">
      <w:pPr>
        <w:spacing w:after="0"/>
        <w:jc w:val="both"/>
        <w:rPr>
          <w:rFonts w:ascii="Times New Roman" w:hAnsi="Times New Roman" w:cs="Times New Roman"/>
          <w:sz w:val="24"/>
          <w:szCs w:val="24"/>
        </w:rPr>
      </w:pPr>
      <w:r w:rsidRPr="002415C0">
        <w:rPr>
          <w:rFonts w:ascii="Times New Roman" w:hAnsi="Times New Roman" w:cs="Times New Roman"/>
          <w:sz w:val="24"/>
          <w:szCs w:val="24"/>
        </w:rPr>
        <w:t>Барлық командалар Roboland 2022 жарысының ережелерін жас ерекшеліктеріне және командалардың белгіленген өлшемдеріне сәйкес орындауы керек. Қатысушылардың ұсынылған талаптарға сәйкестігін тексеру үшін жауапкершілік командаға қатысуға рұқсат берген қатысушы командаға (командаларға) және ұйымдастыру комитетіне жүктеледі.</w:t>
      </w:r>
    </w:p>
    <w:p w:rsidR="003E3C1D" w:rsidRPr="002415C0" w:rsidRDefault="003E3C1D" w:rsidP="00EB46EA">
      <w:pPr>
        <w:spacing w:after="0"/>
        <w:jc w:val="both"/>
        <w:rPr>
          <w:rFonts w:ascii="Times New Roman" w:hAnsi="Times New Roman" w:cs="Times New Roman"/>
          <w:b/>
          <w:sz w:val="24"/>
          <w:szCs w:val="24"/>
        </w:rPr>
      </w:pPr>
    </w:p>
    <w:p w:rsidR="00EB46EA" w:rsidRPr="002415C0" w:rsidRDefault="00EB46EA" w:rsidP="00EB46EA">
      <w:pPr>
        <w:spacing w:after="0"/>
        <w:jc w:val="both"/>
        <w:rPr>
          <w:rFonts w:ascii="Times New Roman" w:hAnsi="Times New Roman" w:cs="Times New Roman"/>
          <w:b/>
          <w:sz w:val="24"/>
          <w:szCs w:val="24"/>
        </w:rPr>
      </w:pPr>
      <w:r w:rsidRPr="002415C0">
        <w:rPr>
          <w:rFonts w:ascii="Times New Roman" w:hAnsi="Times New Roman" w:cs="Times New Roman"/>
          <w:b/>
          <w:sz w:val="24"/>
          <w:szCs w:val="24"/>
        </w:rPr>
        <w:t xml:space="preserve">1.1. Команданың мөлшері мен құрамы: </w:t>
      </w:r>
    </w:p>
    <w:p w:rsidR="00EB46EA" w:rsidRPr="002415C0" w:rsidRDefault="00EB46EA" w:rsidP="00EB46EA">
      <w:pPr>
        <w:spacing w:after="0"/>
        <w:jc w:val="both"/>
        <w:rPr>
          <w:rFonts w:ascii="Times New Roman" w:hAnsi="Times New Roman" w:cs="Times New Roman"/>
          <w:sz w:val="24"/>
          <w:szCs w:val="24"/>
        </w:rPr>
      </w:pPr>
      <w:r w:rsidRPr="002415C0">
        <w:rPr>
          <w:rFonts w:ascii="Times New Roman" w:hAnsi="Times New Roman" w:cs="Times New Roman"/>
          <w:sz w:val="24"/>
          <w:szCs w:val="24"/>
        </w:rPr>
        <w:t>Әр командада 2-ден 5-ке дейін қатысушы болуы керек. Команданың әрбір мүшесі командада өзінің техникалық рөлін орындауы тиіс, мысалы, электрик, механик, бағдарламашы және т.б. әрбір қатысушы тек бір команданың құрамында болуы мүмкін.</w:t>
      </w:r>
    </w:p>
    <w:p w:rsidR="003E3C1D" w:rsidRPr="002415C0" w:rsidRDefault="003E3C1D" w:rsidP="00EB46EA">
      <w:pPr>
        <w:spacing w:after="0"/>
        <w:jc w:val="both"/>
        <w:rPr>
          <w:rFonts w:ascii="Times New Roman" w:hAnsi="Times New Roman" w:cs="Times New Roman"/>
          <w:b/>
          <w:sz w:val="24"/>
          <w:szCs w:val="24"/>
        </w:rPr>
      </w:pPr>
    </w:p>
    <w:p w:rsidR="00EB46EA" w:rsidRPr="002415C0" w:rsidRDefault="00EB46EA" w:rsidP="00EB46EA">
      <w:pPr>
        <w:spacing w:after="0"/>
        <w:jc w:val="both"/>
        <w:rPr>
          <w:rFonts w:ascii="Times New Roman" w:hAnsi="Times New Roman" w:cs="Times New Roman"/>
          <w:b/>
          <w:sz w:val="24"/>
          <w:szCs w:val="24"/>
        </w:rPr>
      </w:pPr>
      <w:r w:rsidRPr="002415C0">
        <w:rPr>
          <w:rFonts w:ascii="Times New Roman" w:hAnsi="Times New Roman" w:cs="Times New Roman"/>
          <w:b/>
          <w:sz w:val="24"/>
          <w:szCs w:val="24"/>
        </w:rPr>
        <w:t>1.2. Жас шектеулері:</w:t>
      </w:r>
    </w:p>
    <w:p w:rsidR="00EB46EA" w:rsidRPr="002415C0" w:rsidRDefault="00EB46EA" w:rsidP="00EB46EA">
      <w:pPr>
        <w:spacing w:after="0"/>
        <w:jc w:val="both"/>
        <w:rPr>
          <w:rFonts w:ascii="Times New Roman" w:hAnsi="Times New Roman" w:cs="Times New Roman"/>
          <w:sz w:val="24"/>
          <w:szCs w:val="24"/>
        </w:rPr>
      </w:pPr>
      <w:r w:rsidRPr="002415C0">
        <w:rPr>
          <w:rFonts w:ascii="Times New Roman" w:hAnsi="Times New Roman" w:cs="Times New Roman"/>
          <w:sz w:val="24"/>
          <w:szCs w:val="24"/>
        </w:rPr>
        <w:t>Қатысушылардың жасы 14-тен 17 жасқа дейін.</w:t>
      </w:r>
    </w:p>
    <w:p w:rsidR="004E339D" w:rsidRPr="002415C0" w:rsidRDefault="004E339D" w:rsidP="00EB46EA">
      <w:pPr>
        <w:pStyle w:val="1"/>
        <w:spacing w:after="0"/>
        <w:ind w:left="0"/>
        <w:jc w:val="both"/>
        <w:rPr>
          <w:rFonts w:ascii="Times New Roman" w:hAnsi="Times New Roman" w:cs="Times New Roman"/>
          <w:color w:val="auto"/>
          <w:sz w:val="24"/>
          <w:szCs w:val="24"/>
        </w:rPr>
      </w:pPr>
    </w:p>
    <w:p w:rsidR="0080608A" w:rsidRPr="002415C0" w:rsidRDefault="0080608A" w:rsidP="00EB46EA">
      <w:pPr>
        <w:pStyle w:val="1"/>
        <w:spacing w:after="0"/>
        <w:ind w:left="0"/>
        <w:jc w:val="both"/>
        <w:rPr>
          <w:rFonts w:ascii="Times New Roman" w:hAnsi="Times New Roman" w:cs="Times New Roman"/>
          <w:color w:val="auto"/>
          <w:sz w:val="24"/>
          <w:szCs w:val="24"/>
        </w:rPr>
      </w:pPr>
      <w:r w:rsidRPr="002415C0">
        <w:rPr>
          <w:rFonts w:ascii="Times New Roman" w:hAnsi="Times New Roman" w:cs="Times New Roman"/>
          <w:color w:val="auto"/>
          <w:sz w:val="24"/>
          <w:szCs w:val="24"/>
        </w:rPr>
        <w:t xml:space="preserve">2. </w:t>
      </w:r>
      <w:r w:rsidR="00EB46EA" w:rsidRPr="002415C0">
        <w:rPr>
          <w:rFonts w:ascii="Times New Roman" w:hAnsi="Times New Roman" w:cs="Times New Roman"/>
          <w:color w:val="auto"/>
          <w:sz w:val="24"/>
          <w:szCs w:val="24"/>
          <w:lang w:val="kk-KZ"/>
        </w:rPr>
        <w:t>Шолу</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Командаларды бағалау бірнеше кезеңнен тұрады: техникалық құжаттама, ашық техникалық көрсету, техникалық сұхбат және сахнада өнер көрсету.</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Сахнада өнер көрсету робототехникалық шешімдердің практикалық қолданылуы мен интеграциясын көрнекі түрде күшейтетін немесе құндылық қосатын және суреттелген тақырыпқа немесе тарихқа өз үлесін қосатын етіп көрсетуі керек.</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Демек, командалар өздерінің роботтарының төрт негізгі ерекшелігін ұсынуы керек: команда жүйенің/сенсорлардың ең жақсы интеграциясы, электромеханикалық дизайн, өзара әрекеттесу немесе роботта</w:t>
      </w:r>
      <w:r w:rsidR="00234E59"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(-да) жүзеге асырылатын бағдарламалық шешімдер</w:t>
      </w:r>
      <w:r w:rsidRPr="002415C0">
        <w:rPr>
          <w:rFonts w:ascii="Times New Roman" w:hAnsi="Times New Roman" w:cs="Times New Roman"/>
          <w:sz w:val="24"/>
          <w:szCs w:val="24"/>
          <w:lang w:val="kk-KZ"/>
        </w:rPr>
        <w:t>.</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Мақсат таңдалған негізгі ерекшеліктердің интеграциясын және олардың сөйлеуді дамытуға қалай ықпал ететінін көрсету болуы керек.</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lastRenderedPageBreak/>
        <w:t xml:space="preserve">Роботтардың мұндай ерекшеліктерінің мысалдары: қозғалу қабілеті, </w:t>
      </w:r>
      <w:r w:rsidRPr="002415C0">
        <w:rPr>
          <w:rFonts w:ascii="Times New Roman" w:hAnsi="Times New Roman" w:cs="Times New Roman"/>
          <w:sz w:val="24"/>
          <w:szCs w:val="24"/>
          <w:lang w:val="kk-KZ"/>
        </w:rPr>
        <w:t>нысанды</w:t>
      </w:r>
      <w:r w:rsidRPr="002415C0">
        <w:rPr>
          <w:rFonts w:ascii="Times New Roman" w:hAnsi="Times New Roman" w:cs="Times New Roman"/>
          <w:sz w:val="24"/>
          <w:szCs w:val="24"/>
        </w:rPr>
        <w:t>/адамды анықтау, адаммен, роботпен және/немесе құралдармен өзара әрекеттесу, нысанды айналып өту, манипуляциялық әрекеттер (ұстап алу), компьютерлік көру, дауысты тану, локализация және карта жасау.</w:t>
      </w:r>
    </w:p>
    <w:p w:rsidR="006A1E5F"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Алдымен командалардан техникалық құжаттамада және техникалық көрсетілім кезінде төрт негізгі ерекшелікті таңдауды сипаттау және негіздеу сұралады, содан кейін ұсыну кезінде осы ерекшеліктердің орындалуы бағаланады.</w:t>
      </w:r>
    </w:p>
    <w:p w:rsidR="0067506A" w:rsidRPr="00B319A8" w:rsidRDefault="0067506A" w:rsidP="0067506A">
      <w:pPr>
        <w:spacing w:after="0" w:line="298" w:lineRule="auto"/>
        <w:ind w:left="-5"/>
        <w:jc w:val="both"/>
        <w:rPr>
          <w:rFonts w:ascii="Times New Roman" w:eastAsia="Times New Roman" w:hAnsi="Times New Roman" w:cs="Times New Roman"/>
          <w:sz w:val="24"/>
          <w:szCs w:val="24"/>
        </w:rPr>
      </w:pPr>
      <w:r w:rsidRPr="00B319A8">
        <w:rPr>
          <w:rFonts w:ascii="Times New Roman" w:eastAsia="Times New Roman" w:hAnsi="Times New Roman" w:cs="Times New Roman"/>
          <w:sz w:val="24"/>
          <w:szCs w:val="24"/>
        </w:rPr>
        <w:t>Техникалық демонстрациясы бар бейне файл (немесе оған сілтеме арқылы кіруге болатын сілтеме), сондай-ақ техникалық сипаттама файлы ұйымдастырушыларға жарыс басталғанға дейін 2 (екі) күннен кешіктірмей ұйымдастырушылардың мекенжайына ұсынылуы қажет (сайттан қараңыз http://www.roboland.kz).</w:t>
      </w:r>
    </w:p>
    <w:p w:rsidR="0067506A" w:rsidRDefault="0067506A" w:rsidP="0067506A">
      <w:pPr>
        <w:spacing w:after="0" w:line="298" w:lineRule="auto"/>
        <w:ind w:left="-5"/>
        <w:jc w:val="both"/>
        <w:rPr>
          <w:rFonts w:ascii="Times New Roman" w:eastAsia="Times New Roman" w:hAnsi="Times New Roman" w:cs="Times New Roman"/>
          <w:sz w:val="24"/>
          <w:szCs w:val="24"/>
        </w:rPr>
      </w:pPr>
      <w:r w:rsidRPr="00B319A8">
        <w:rPr>
          <w:rFonts w:ascii="Times New Roman" w:eastAsia="Times New Roman" w:hAnsi="Times New Roman" w:cs="Times New Roman"/>
          <w:sz w:val="24"/>
          <w:szCs w:val="24"/>
        </w:rPr>
        <w:t>Техникалық демонстрациясы және техникалық сипаттамасы бар бейнефайл болмаған кезде ұйымдастыру комитеті команданы жарысқа жібермеу құқығын өзіне қалдырады.</w:t>
      </w:r>
    </w:p>
    <w:p w:rsidR="0067506A" w:rsidRDefault="0067506A" w:rsidP="0067506A">
      <w:pPr>
        <w:spacing w:after="0"/>
        <w:jc w:val="center"/>
        <w:rPr>
          <w:rFonts w:ascii="Times New Roman" w:hAnsi="Times New Roman" w:cs="Times New Roman"/>
          <w:b/>
          <w:sz w:val="24"/>
          <w:szCs w:val="24"/>
        </w:rPr>
      </w:pPr>
    </w:p>
    <w:p w:rsidR="006A1E5F" w:rsidRPr="002415C0" w:rsidRDefault="006A1E5F" w:rsidP="0067506A">
      <w:pPr>
        <w:spacing w:after="0"/>
        <w:jc w:val="center"/>
        <w:rPr>
          <w:rFonts w:ascii="Times New Roman" w:hAnsi="Times New Roman" w:cs="Times New Roman"/>
          <w:b/>
          <w:sz w:val="24"/>
          <w:szCs w:val="24"/>
        </w:rPr>
      </w:pPr>
      <w:r w:rsidRPr="002415C0">
        <w:rPr>
          <w:rFonts w:ascii="Times New Roman" w:hAnsi="Times New Roman" w:cs="Times New Roman"/>
          <w:b/>
          <w:sz w:val="24"/>
          <w:szCs w:val="24"/>
        </w:rPr>
        <w:t>2. Сахнада өнер көрсету (қорытынды нәтиженің 40%)</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Роботтардың сахнада өнер көрсетуі</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бұл олардың техникалық және құрылымдық ерекшеліктерін сахналық қойылым форматында кө</w:t>
      </w:r>
      <w:r w:rsidR="00234E59" w:rsidRPr="002415C0">
        <w:rPr>
          <w:rFonts w:ascii="Times New Roman" w:hAnsi="Times New Roman" w:cs="Times New Roman"/>
          <w:sz w:val="24"/>
          <w:szCs w:val="24"/>
        </w:rPr>
        <w:t>рсету мүмкіндігі. Бұл, мысалы, с</w:t>
      </w:r>
      <w:r w:rsidRPr="002415C0">
        <w:rPr>
          <w:rFonts w:ascii="Times New Roman" w:hAnsi="Times New Roman" w:cs="Times New Roman"/>
          <w:sz w:val="24"/>
          <w:szCs w:val="24"/>
        </w:rPr>
        <w:t xml:space="preserve">иқырлы шоу, театр немесе комедия, тарих, би немесе қондырғы болуы мүмкін. Командалардың өнер көрсетуге шығармашылық және өнертапқыштық көзқарасы, олардың презентациясында технологиялар мен материалдарды қолдана отырып, тәжірибе жасауға және тәуекелге дайын болуы құпталады. </w:t>
      </w:r>
    </w:p>
    <w:p w:rsidR="006A1E5F" w:rsidRPr="002415C0" w:rsidRDefault="006A1E5F" w:rsidP="006A1E5F">
      <w:pPr>
        <w:spacing w:after="0"/>
        <w:jc w:val="both"/>
        <w:rPr>
          <w:rFonts w:ascii="Times New Roman" w:hAnsi="Times New Roman" w:cs="Times New Roman"/>
          <w:sz w:val="24"/>
          <w:szCs w:val="24"/>
        </w:rPr>
      </w:pPr>
      <w:r w:rsidRPr="002415C0">
        <w:rPr>
          <w:rFonts w:ascii="Times New Roman" w:hAnsi="Times New Roman" w:cs="Times New Roman"/>
          <w:sz w:val="24"/>
          <w:szCs w:val="24"/>
        </w:rPr>
        <w:t>Командалар ұзақтығы 1-2 минут жанды қойылым ұсынады, оның барысында олардың бағдарламасы бағаланады. Командалардан бағаланатын роботтың төрт негізгі ерекшелігін атау сұралады, ал жоғары бағалар оларды жүзеге асырғаны үшін және спектакльге қосқан құндылығы үшін беріледі. Бұл туралы толығырақ ақпаратты бағалау формасынан табуға болады. Ұсыну арқылы командалар өздерінің шығармашылық қасиеттерін, өзіндік ерекшелігін және тапқырлығын көрсетуі керек. Барлық қатысушы командалар өз қойылымдарын жақсы өткізуге барынша күш салады деп болжанады.</w:t>
      </w:r>
    </w:p>
    <w:p w:rsidR="003E3C1D" w:rsidRPr="002415C0" w:rsidRDefault="003E3C1D" w:rsidP="00EB46EA">
      <w:pPr>
        <w:pStyle w:val="2"/>
        <w:spacing w:after="0"/>
        <w:ind w:left="0"/>
        <w:jc w:val="both"/>
        <w:rPr>
          <w:rFonts w:ascii="Times New Roman" w:hAnsi="Times New Roman" w:cs="Times New Roman"/>
          <w:color w:val="auto"/>
          <w:sz w:val="24"/>
          <w:szCs w:val="24"/>
        </w:rPr>
      </w:pPr>
    </w:p>
    <w:p w:rsidR="0080608A" w:rsidRPr="002415C0" w:rsidRDefault="00EF3D1F" w:rsidP="00EB46EA">
      <w:pPr>
        <w:pStyle w:val="2"/>
        <w:spacing w:after="0"/>
        <w:ind w:left="0"/>
        <w:jc w:val="both"/>
        <w:rPr>
          <w:rFonts w:ascii="Times New Roman" w:hAnsi="Times New Roman" w:cs="Times New Roman"/>
          <w:color w:val="auto"/>
          <w:sz w:val="24"/>
          <w:szCs w:val="24"/>
        </w:rPr>
      </w:pPr>
      <w:r w:rsidRPr="002415C0">
        <w:rPr>
          <w:rFonts w:ascii="Times New Roman" w:hAnsi="Times New Roman" w:cs="Times New Roman"/>
          <w:color w:val="auto"/>
          <w:sz w:val="24"/>
          <w:szCs w:val="24"/>
        </w:rPr>
        <w:t>2</w:t>
      </w:r>
      <w:r w:rsidR="0080608A" w:rsidRPr="002415C0">
        <w:rPr>
          <w:rFonts w:ascii="Times New Roman" w:hAnsi="Times New Roman" w:cs="Times New Roman"/>
          <w:color w:val="auto"/>
          <w:sz w:val="24"/>
          <w:szCs w:val="24"/>
        </w:rPr>
        <w:t xml:space="preserve">.1. </w:t>
      </w:r>
      <w:r w:rsidR="00234E59" w:rsidRPr="002415C0">
        <w:rPr>
          <w:rFonts w:ascii="Times New Roman" w:hAnsi="Times New Roman" w:cs="Times New Roman"/>
          <w:color w:val="auto"/>
          <w:sz w:val="24"/>
          <w:szCs w:val="24"/>
          <w:lang w:val="kk-KZ"/>
        </w:rPr>
        <w:t>Төрешілік</w:t>
      </w:r>
    </w:p>
    <w:p w:rsidR="00234E59" w:rsidRPr="002415C0" w:rsidRDefault="00EF3D1F" w:rsidP="00234E59">
      <w:pPr>
        <w:spacing w:after="0"/>
        <w:jc w:val="both"/>
        <w:rPr>
          <w:rFonts w:ascii="Times New Roman" w:hAnsi="Times New Roman" w:cs="Times New Roman"/>
          <w:sz w:val="24"/>
          <w:szCs w:val="24"/>
        </w:rPr>
      </w:pPr>
      <w:r w:rsidRPr="002415C0">
        <w:rPr>
          <w:rFonts w:ascii="Times New Roman" w:hAnsi="Times New Roman" w:cs="Times New Roman"/>
          <w:sz w:val="24"/>
          <w:szCs w:val="24"/>
        </w:rPr>
        <w:t>2</w:t>
      </w:r>
      <w:r w:rsidR="0080608A" w:rsidRPr="002415C0">
        <w:rPr>
          <w:rFonts w:ascii="Times New Roman" w:hAnsi="Times New Roman" w:cs="Times New Roman"/>
          <w:sz w:val="24"/>
          <w:szCs w:val="24"/>
        </w:rPr>
        <w:t xml:space="preserve">.1.1. </w:t>
      </w:r>
      <w:r w:rsidR="00234E59" w:rsidRPr="002415C0">
        <w:rPr>
          <w:rFonts w:ascii="Times New Roman" w:hAnsi="Times New Roman" w:cs="Times New Roman"/>
          <w:sz w:val="24"/>
          <w:szCs w:val="24"/>
        </w:rPr>
        <w:t xml:space="preserve">Әр командаға төрешілер алдында сөз сөйлеуге екі </w:t>
      </w:r>
      <w:r w:rsidR="00234E59" w:rsidRPr="002415C0">
        <w:rPr>
          <w:rFonts w:ascii="Times New Roman" w:hAnsi="Times New Roman" w:cs="Times New Roman"/>
          <w:sz w:val="24"/>
          <w:szCs w:val="24"/>
          <w:lang w:val="kk-KZ"/>
        </w:rPr>
        <w:t>мүмкіндік беріледі.</w:t>
      </w:r>
      <w:r w:rsidR="00234E59" w:rsidRPr="002415C0">
        <w:rPr>
          <w:rFonts w:ascii="Times New Roman" w:hAnsi="Times New Roman" w:cs="Times New Roman"/>
          <w:sz w:val="24"/>
          <w:szCs w:val="24"/>
        </w:rPr>
        <w:t xml:space="preserve"> Қорытындылау кезінде команданың максималды нәтижесі қолданылады. </w:t>
      </w:r>
    </w:p>
    <w:p w:rsidR="00234E59" w:rsidRPr="002415C0" w:rsidRDefault="00234E59" w:rsidP="00234E59">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2.1.2. Команданың сахнада </w:t>
      </w:r>
      <w:r w:rsidR="003828ED"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көрсетуін кемінде үш төрешіден тұратын алқа бағалайтын болады. Техникалық сұхбатқа осы </w:t>
      </w:r>
      <w:r w:rsidR="003828ED" w:rsidRPr="002415C0">
        <w:rPr>
          <w:rFonts w:ascii="Times New Roman" w:hAnsi="Times New Roman" w:cs="Times New Roman"/>
          <w:sz w:val="24"/>
          <w:szCs w:val="24"/>
          <w:lang w:val="kk-KZ"/>
        </w:rPr>
        <w:t xml:space="preserve">төрешілердіңі </w:t>
      </w:r>
      <w:r w:rsidRPr="002415C0">
        <w:rPr>
          <w:rFonts w:ascii="Times New Roman" w:hAnsi="Times New Roman" w:cs="Times New Roman"/>
          <w:sz w:val="24"/>
          <w:szCs w:val="24"/>
        </w:rPr>
        <w:t>кем дегенде біреуі қатысуы керек.</w:t>
      </w:r>
    </w:p>
    <w:p w:rsidR="003E3C1D" w:rsidRPr="002415C0" w:rsidRDefault="003E3C1D" w:rsidP="00EB46EA">
      <w:pPr>
        <w:pStyle w:val="2"/>
        <w:spacing w:after="0"/>
        <w:ind w:left="0"/>
        <w:jc w:val="both"/>
        <w:rPr>
          <w:rFonts w:ascii="Times New Roman" w:hAnsi="Times New Roman" w:cs="Times New Roman"/>
          <w:color w:val="auto"/>
          <w:sz w:val="24"/>
          <w:szCs w:val="24"/>
        </w:rPr>
      </w:pPr>
    </w:p>
    <w:p w:rsidR="0080608A" w:rsidRPr="002415C0" w:rsidRDefault="00EF3D1F" w:rsidP="00EB46EA">
      <w:pPr>
        <w:pStyle w:val="2"/>
        <w:spacing w:after="0"/>
        <w:ind w:left="0"/>
        <w:jc w:val="both"/>
        <w:rPr>
          <w:rFonts w:ascii="Times New Roman" w:hAnsi="Times New Roman" w:cs="Times New Roman"/>
          <w:color w:val="auto"/>
          <w:sz w:val="24"/>
          <w:szCs w:val="24"/>
        </w:rPr>
      </w:pPr>
      <w:r w:rsidRPr="002415C0">
        <w:rPr>
          <w:rFonts w:ascii="Times New Roman" w:hAnsi="Times New Roman" w:cs="Times New Roman"/>
          <w:color w:val="auto"/>
          <w:sz w:val="24"/>
          <w:szCs w:val="24"/>
        </w:rPr>
        <w:t>2</w:t>
      </w:r>
      <w:r w:rsidR="0080608A" w:rsidRPr="002415C0">
        <w:rPr>
          <w:rFonts w:ascii="Times New Roman" w:hAnsi="Times New Roman" w:cs="Times New Roman"/>
          <w:color w:val="auto"/>
          <w:sz w:val="24"/>
          <w:szCs w:val="24"/>
        </w:rPr>
        <w:t xml:space="preserve">.2. </w:t>
      </w:r>
      <w:r w:rsidR="003828ED" w:rsidRPr="002415C0">
        <w:rPr>
          <w:rFonts w:ascii="Times New Roman" w:hAnsi="Times New Roman" w:cs="Times New Roman"/>
          <w:color w:val="auto"/>
          <w:sz w:val="24"/>
          <w:szCs w:val="24"/>
          <w:lang w:val="kk-KZ"/>
        </w:rPr>
        <w:t>Қойылым</w:t>
      </w:r>
      <w:r w:rsidR="004E339D" w:rsidRPr="002415C0">
        <w:rPr>
          <w:rFonts w:ascii="Times New Roman" w:hAnsi="Times New Roman" w:cs="Times New Roman"/>
          <w:color w:val="auto"/>
          <w:sz w:val="24"/>
          <w:szCs w:val="24"/>
          <w:lang w:val="kk-KZ"/>
        </w:rPr>
        <w:t xml:space="preserve"> көрсету</w:t>
      </w:r>
    </w:p>
    <w:p w:rsidR="003828ED" w:rsidRPr="002415C0" w:rsidRDefault="00EF3D1F" w:rsidP="003828ED">
      <w:pPr>
        <w:spacing w:after="0"/>
        <w:jc w:val="both"/>
        <w:rPr>
          <w:rFonts w:ascii="Times New Roman" w:hAnsi="Times New Roman" w:cs="Times New Roman"/>
          <w:sz w:val="24"/>
          <w:szCs w:val="24"/>
        </w:rPr>
      </w:pPr>
      <w:r w:rsidRPr="002415C0">
        <w:rPr>
          <w:rFonts w:ascii="Times New Roman" w:hAnsi="Times New Roman" w:cs="Times New Roman"/>
          <w:sz w:val="24"/>
          <w:szCs w:val="24"/>
        </w:rPr>
        <w:t>2</w:t>
      </w:r>
      <w:r w:rsidR="0080608A" w:rsidRPr="002415C0">
        <w:rPr>
          <w:rFonts w:ascii="Times New Roman" w:hAnsi="Times New Roman" w:cs="Times New Roman"/>
          <w:sz w:val="24"/>
          <w:szCs w:val="24"/>
        </w:rPr>
        <w:t xml:space="preserve">.2.1. </w:t>
      </w:r>
      <w:r w:rsidR="003828ED" w:rsidRPr="002415C0">
        <w:rPr>
          <w:rFonts w:ascii="Times New Roman" w:hAnsi="Times New Roman" w:cs="Times New Roman"/>
          <w:sz w:val="24"/>
          <w:szCs w:val="24"/>
          <w:lang w:val="kk-KZ"/>
        </w:rPr>
        <w:t>Қойылым көрсетудің</w:t>
      </w:r>
      <w:r w:rsidR="003828ED" w:rsidRPr="002415C0">
        <w:rPr>
          <w:rFonts w:ascii="Times New Roman" w:hAnsi="Times New Roman" w:cs="Times New Roman"/>
          <w:sz w:val="24"/>
          <w:szCs w:val="24"/>
        </w:rPr>
        <w:t xml:space="preserve"> ұзақтығы кемінде бір минут және екі минуттан аспауы керек.</w:t>
      </w:r>
    </w:p>
    <w:p w:rsidR="003828ED" w:rsidRPr="002415C0" w:rsidRDefault="003828ED" w:rsidP="003828ED">
      <w:pPr>
        <w:spacing w:after="0"/>
        <w:jc w:val="both"/>
        <w:rPr>
          <w:rFonts w:ascii="Times New Roman" w:hAnsi="Times New Roman" w:cs="Times New Roman"/>
          <w:sz w:val="24"/>
          <w:szCs w:val="24"/>
        </w:rPr>
      </w:pPr>
      <w:r w:rsidRPr="002415C0">
        <w:rPr>
          <w:rFonts w:ascii="Times New Roman" w:hAnsi="Times New Roman" w:cs="Times New Roman"/>
          <w:sz w:val="24"/>
          <w:szCs w:val="24"/>
        </w:rPr>
        <w:t>2.2.2. Әр командада барлық қойылым үшін алты минут болады. Қойылымға уақыт командаға сахна мен роботтарды дайындауға, енгізуге және қойылымның өзіне, соның ішінде команда</w:t>
      </w:r>
      <w:r w:rsidR="0006167F" w:rsidRPr="002415C0">
        <w:rPr>
          <w:rFonts w:ascii="Times New Roman" w:hAnsi="Times New Roman" w:cs="Times New Roman"/>
          <w:sz w:val="24"/>
          <w:szCs w:val="24"/>
        </w:rPr>
        <w:t>ның қадағалауындағы</w:t>
      </w:r>
      <w:r w:rsidRPr="002415C0">
        <w:rPr>
          <w:rFonts w:ascii="Times New Roman" w:hAnsi="Times New Roman" w:cs="Times New Roman"/>
          <w:sz w:val="24"/>
          <w:szCs w:val="24"/>
        </w:rPr>
        <w:t xml:space="preserve"> жағдайларға байланысты болатын барлық қайта бастауға кететін уақытты қамтиды. Төрешілер топ мүшелерінің бірі сахнаға шыққан кезде</w:t>
      </w:r>
      <w:r w:rsidR="0006167F" w:rsidRPr="002415C0">
        <w:rPr>
          <w:rFonts w:ascii="Times New Roman" w:hAnsi="Times New Roman" w:cs="Times New Roman"/>
          <w:sz w:val="24"/>
          <w:szCs w:val="24"/>
          <w:lang w:val="kk-KZ"/>
        </w:rPr>
        <w:t xml:space="preserve"> кері</w:t>
      </w:r>
      <w:r w:rsidRPr="002415C0">
        <w:rPr>
          <w:rFonts w:ascii="Times New Roman" w:hAnsi="Times New Roman" w:cs="Times New Roman"/>
          <w:sz w:val="24"/>
          <w:szCs w:val="24"/>
        </w:rPr>
        <w:t xml:space="preserve"> санақты бастайды. Таймер сахна толығымен тазаланған кезде ғана тоқтайды.</w:t>
      </w:r>
    </w:p>
    <w:p w:rsidR="0006167F" w:rsidRPr="002415C0" w:rsidRDefault="00D502E7" w:rsidP="0006167F">
      <w:pPr>
        <w:spacing w:after="0"/>
        <w:jc w:val="both"/>
        <w:rPr>
          <w:rFonts w:ascii="Times New Roman" w:hAnsi="Times New Roman" w:cs="Times New Roman"/>
          <w:sz w:val="24"/>
          <w:szCs w:val="24"/>
        </w:rPr>
      </w:pPr>
      <w:r w:rsidRPr="002415C0">
        <w:rPr>
          <w:rFonts w:ascii="Times New Roman" w:hAnsi="Times New Roman" w:cs="Times New Roman"/>
          <w:sz w:val="24"/>
          <w:szCs w:val="24"/>
        </w:rPr>
        <w:t>2</w:t>
      </w:r>
      <w:r w:rsidR="0080608A" w:rsidRPr="002415C0">
        <w:rPr>
          <w:rFonts w:ascii="Times New Roman" w:hAnsi="Times New Roman" w:cs="Times New Roman"/>
          <w:sz w:val="24"/>
          <w:szCs w:val="24"/>
        </w:rPr>
        <w:t xml:space="preserve">.2.3. </w:t>
      </w:r>
      <w:r w:rsidR="0006167F" w:rsidRPr="002415C0">
        <w:rPr>
          <w:rFonts w:ascii="Times New Roman" w:hAnsi="Times New Roman" w:cs="Times New Roman"/>
          <w:sz w:val="24"/>
          <w:szCs w:val="24"/>
        </w:rPr>
        <w:t xml:space="preserve">Егер команда </w:t>
      </w:r>
      <w:r w:rsidR="0006167F" w:rsidRPr="002415C0">
        <w:rPr>
          <w:rFonts w:ascii="Times New Roman" w:hAnsi="Times New Roman" w:cs="Times New Roman"/>
          <w:sz w:val="24"/>
          <w:szCs w:val="24"/>
          <w:lang w:val="kk-KZ"/>
        </w:rPr>
        <w:t>қадағалай</w:t>
      </w:r>
      <w:r w:rsidR="0006167F" w:rsidRPr="002415C0">
        <w:rPr>
          <w:rFonts w:ascii="Times New Roman" w:hAnsi="Times New Roman" w:cs="Times New Roman"/>
          <w:sz w:val="24"/>
          <w:szCs w:val="24"/>
        </w:rPr>
        <w:t xml:space="preserve"> алмайтын жағдайларға байланысты осы уақыт шегінен асып кетсе, Команда айыппұл алмайды (мысалы, егер техникалық қызметкерлер музыканы ойнатуда қиындықтар туындаса). Қалай болғанда да, айыппұлдар мәселесін </w:t>
      </w:r>
      <w:r w:rsidR="0006167F" w:rsidRPr="002415C0">
        <w:rPr>
          <w:rFonts w:ascii="Times New Roman" w:hAnsi="Times New Roman" w:cs="Times New Roman"/>
          <w:sz w:val="24"/>
          <w:szCs w:val="24"/>
          <w:lang w:val="kk-KZ"/>
        </w:rPr>
        <w:t>төрешілер</w:t>
      </w:r>
      <w:r w:rsidR="0006167F" w:rsidRPr="002415C0">
        <w:rPr>
          <w:rFonts w:ascii="Times New Roman" w:hAnsi="Times New Roman" w:cs="Times New Roman"/>
          <w:sz w:val="24"/>
          <w:szCs w:val="24"/>
        </w:rPr>
        <w:t xml:space="preserve"> шешеді.</w:t>
      </w:r>
    </w:p>
    <w:p w:rsidR="0006167F" w:rsidRPr="002415C0" w:rsidRDefault="0006167F" w:rsidP="0006167F">
      <w:pPr>
        <w:spacing w:after="0"/>
        <w:jc w:val="both"/>
        <w:rPr>
          <w:rFonts w:ascii="Times New Roman" w:hAnsi="Times New Roman" w:cs="Times New Roman"/>
          <w:sz w:val="24"/>
          <w:szCs w:val="24"/>
        </w:rPr>
      </w:pPr>
      <w:r w:rsidRPr="002415C0">
        <w:rPr>
          <w:rFonts w:ascii="Times New Roman" w:hAnsi="Times New Roman" w:cs="Times New Roman"/>
          <w:sz w:val="24"/>
          <w:szCs w:val="24"/>
        </w:rPr>
        <w:t>2.2.4. Командаларға уақытты ұтымды пайдалануға және, мысалы, сахна мен роботтарды дайындау кезінде өз жобаларын аудиторияға ұсынуға кеңес беріледі.</w:t>
      </w:r>
    </w:p>
    <w:p w:rsidR="0006167F" w:rsidRPr="002415C0" w:rsidRDefault="0006167F" w:rsidP="0006167F">
      <w:pPr>
        <w:spacing w:after="0"/>
        <w:jc w:val="both"/>
        <w:rPr>
          <w:rFonts w:ascii="Times New Roman" w:hAnsi="Times New Roman" w:cs="Times New Roman"/>
          <w:sz w:val="24"/>
          <w:szCs w:val="24"/>
        </w:rPr>
      </w:pPr>
      <w:r w:rsidRPr="002415C0">
        <w:rPr>
          <w:rFonts w:ascii="Times New Roman" w:hAnsi="Times New Roman" w:cs="Times New Roman"/>
          <w:sz w:val="24"/>
          <w:szCs w:val="24"/>
        </w:rPr>
        <w:lastRenderedPageBreak/>
        <w:t xml:space="preserve">2.2.5. Командалар төрешілерге </w:t>
      </w:r>
      <w:r w:rsidR="00EB7D56">
        <w:rPr>
          <w:rFonts w:ascii="Times New Roman" w:hAnsi="Times New Roman" w:cs="Times New Roman"/>
          <w:sz w:val="24"/>
          <w:szCs w:val="24"/>
        </w:rPr>
        <w:t>«</w:t>
      </w:r>
      <w:r w:rsidRPr="002415C0">
        <w:rPr>
          <w:rFonts w:ascii="Times New Roman" w:hAnsi="Times New Roman" w:cs="Times New Roman"/>
          <w:sz w:val="24"/>
          <w:szCs w:val="24"/>
        </w:rPr>
        <w:t>3-2-1</w:t>
      </w:r>
      <w:r w:rsidR="00EB7D56">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кері санағын қолдана отырып, өз </w:t>
      </w:r>
      <w:r w:rsidRPr="002415C0">
        <w:rPr>
          <w:rFonts w:ascii="Times New Roman" w:hAnsi="Times New Roman" w:cs="Times New Roman"/>
          <w:sz w:val="24"/>
          <w:szCs w:val="24"/>
          <w:lang w:val="kk-KZ"/>
        </w:rPr>
        <w:t>қойылымдарының</w:t>
      </w:r>
      <w:r w:rsidRPr="002415C0">
        <w:rPr>
          <w:rFonts w:ascii="Times New Roman" w:hAnsi="Times New Roman" w:cs="Times New Roman"/>
          <w:sz w:val="24"/>
          <w:szCs w:val="24"/>
        </w:rPr>
        <w:t xml:space="preserve"> басталуын нақты көрсетуі керек.</w:t>
      </w:r>
    </w:p>
    <w:p w:rsidR="0006167F" w:rsidRPr="002415C0" w:rsidRDefault="0006167F" w:rsidP="0006167F">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2.2.6. </w:t>
      </w:r>
      <w:r w:rsidRPr="002415C0">
        <w:rPr>
          <w:rFonts w:ascii="Times New Roman" w:hAnsi="Times New Roman" w:cs="Times New Roman"/>
          <w:sz w:val="24"/>
          <w:szCs w:val="24"/>
          <w:lang w:val="kk-KZ"/>
        </w:rPr>
        <w:t>Қойылым қоюдың</w:t>
      </w:r>
      <w:r w:rsidRPr="002415C0">
        <w:rPr>
          <w:rFonts w:ascii="Times New Roman" w:hAnsi="Times New Roman" w:cs="Times New Roman"/>
          <w:sz w:val="24"/>
          <w:szCs w:val="24"/>
        </w:rPr>
        <w:t xml:space="preserve"> екі нұсқасы мүмкін:</w:t>
      </w:r>
    </w:p>
    <w:p w:rsidR="0006167F" w:rsidRPr="002415C0" w:rsidRDefault="00D502E7" w:rsidP="0006167F">
      <w:pPr>
        <w:spacing w:after="0" w:line="295" w:lineRule="auto"/>
        <w:jc w:val="both"/>
        <w:rPr>
          <w:rFonts w:ascii="Times New Roman" w:hAnsi="Times New Roman" w:cs="Times New Roman"/>
          <w:sz w:val="24"/>
          <w:szCs w:val="24"/>
          <w:lang w:val="kk-KZ"/>
        </w:rPr>
      </w:pPr>
      <w:r w:rsidRPr="002415C0">
        <w:rPr>
          <w:rFonts w:ascii="Times New Roman" w:hAnsi="Times New Roman" w:cs="Times New Roman"/>
          <w:sz w:val="24"/>
          <w:szCs w:val="24"/>
        </w:rPr>
        <w:t>2.2.6.1</w:t>
      </w:r>
      <w:r w:rsidR="0006167F" w:rsidRPr="002415C0">
        <w:rPr>
          <w:rFonts w:ascii="Times New Roman" w:hAnsi="Times New Roman" w:cs="Times New Roman"/>
          <w:sz w:val="24"/>
          <w:szCs w:val="24"/>
          <w:lang w:val="kk-KZ"/>
        </w:rPr>
        <w:t xml:space="preserve"> Онлайн қойылым қою. Командалар онлайн-платформаға белгіленген уақытта қосылуы керек, онда олар өздерінің аудиовизуалды және ағынды қосылымдарын тексере алады. Содан кейін командалар негізгі </w:t>
      </w:r>
      <w:r w:rsidR="00EB7D56">
        <w:rPr>
          <w:rFonts w:ascii="Times New Roman" w:hAnsi="Times New Roman" w:cs="Times New Roman"/>
          <w:sz w:val="24"/>
          <w:szCs w:val="24"/>
          <w:lang w:val="kk-KZ"/>
        </w:rPr>
        <w:t>«</w:t>
      </w:r>
      <w:r w:rsidR="0006167F" w:rsidRPr="002415C0">
        <w:rPr>
          <w:rFonts w:ascii="Times New Roman" w:hAnsi="Times New Roman" w:cs="Times New Roman"/>
          <w:sz w:val="24"/>
          <w:szCs w:val="24"/>
          <w:lang w:val="kk-KZ"/>
        </w:rPr>
        <w:t>сахнаға</w:t>
      </w:r>
      <w:r w:rsidR="00EB7D56">
        <w:rPr>
          <w:rFonts w:ascii="Times New Roman" w:hAnsi="Times New Roman" w:cs="Times New Roman"/>
          <w:sz w:val="24"/>
          <w:szCs w:val="24"/>
          <w:lang w:val="kk-KZ"/>
        </w:rPr>
        <w:t>»</w:t>
      </w:r>
      <w:r w:rsidR="0006167F" w:rsidRPr="002415C0">
        <w:rPr>
          <w:rFonts w:ascii="Times New Roman" w:hAnsi="Times New Roman" w:cs="Times New Roman"/>
          <w:sz w:val="24"/>
          <w:szCs w:val="24"/>
          <w:lang w:val="kk-KZ"/>
        </w:rPr>
        <w:t xml:space="preserve"> көшеді, онда олардың жанды қойылымы басталады. Командалар орындау үшін музыканы өздері қосуы керек. Қойылым жалпыға бірдей тікелей эфирде көрсетілмейді. Жазбалар іс-шараның YouTube арнасында өңделеді және жарияланады.</w:t>
      </w:r>
    </w:p>
    <w:p w:rsidR="0006167F" w:rsidRPr="002415C0" w:rsidRDefault="0006167F" w:rsidP="0006167F">
      <w:pPr>
        <w:spacing w:after="0" w:line="295" w:lineRule="auto"/>
        <w:jc w:val="both"/>
        <w:rPr>
          <w:rFonts w:ascii="Times New Roman" w:hAnsi="Times New Roman" w:cs="Times New Roman"/>
          <w:sz w:val="24"/>
          <w:szCs w:val="24"/>
          <w:lang w:val="kk-KZ"/>
        </w:rPr>
      </w:pPr>
      <w:r w:rsidRPr="002415C0">
        <w:rPr>
          <w:rFonts w:ascii="Times New Roman" w:hAnsi="Times New Roman" w:cs="Times New Roman"/>
          <w:sz w:val="24"/>
          <w:szCs w:val="24"/>
          <w:lang w:val="kk-KZ"/>
        </w:rPr>
        <w:t>2.2.6.2 Сахнаға шақырғанға дейін командалар сахна сыртында шығуды күтетін болады. Музыканы және басқа да аудиовизуалды контентті ойнаумен жарысты ұйымдастыру комитеті арнайы тағайындаған техниктер айналысатын болады.</w:t>
      </w:r>
    </w:p>
    <w:p w:rsidR="003E3C1D" w:rsidRPr="002415C0" w:rsidRDefault="003E3C1D" w:rsidP="00EB46EA">
      <w:pPr>
        <w:pStyle w:val="2"/>
        <w:spacing w:after="0"/>
        <w:ind w:left="0"/>
        <w:jc w:val="both"/>
        <w:rPr>
          <w:rFonts w:ascii="Times New Roman" w:hAnsi="Times New Roman" w:cs="Times New Roman"/>
          <w:color w:val="auto"/>
          <w:sz w:val="24"/>
          <w:szCs w:val="24"/>
          <w:lang w:val="kk-KZ"/>
        </w:rPr>
      </w:pPr>
    </w:p>
    <w:p w:rsidR="0080608A" w:rsidRPr="002415C0" w:rsidRDefault="003E3C1D" w:rsidP="00EB46EA">
      <w:pPr>
        <w:pStyle w:val="2"/>
        <w:spacing w:after="0"/>
        <w:ind w:left="0"/>
        <w:jc w:val="both"/>
        <w:rPr>
          <w:rFonts w:ascii="Times New Roman" w:hAnsi="Times New Roman" w:cs="Times New Roman"/>
          <w:color w:val="auto"/>
          <w:sz w:val="24"/>
          <w:szCs w:val="24"/>
          <w:lang w:val="kk-KZ"/>
        </w:rPr>
      </w:pPr>
      <w:r w:rsidRPr="002415C0">
        <w:rPr>
          <w:rFonts w:ascii="Times New Roman" w:hAnsi="Times New Roman" w:cs="Times New Roman"/>
          <w:color w:val="auto"/>
          <w:sz w:val="24"/>
          <w:szCs w:val="24"/>
          <w:lang w:val="kk-KZ"/>
        </w:rPr>
        <w:t>2</w:t>
      </w:r>
      <w:r w:rsidR="0080608A" w:rsidRPr="002415C0">
        <w:rPr>
          <w:rFonts w:ascii="Times New Roman" w:hAnsi="Times New Roman" w:cs="Times New Roman"/>
          <w:color w:val="auto"/>
          <w:sz w:val="24"/>
          <w:szCs w:val="24"/>
          <w:lang w:val="kk-KZ"/>
        </w:rPr>
        <w:t xml:space="preserve">.3. </w:t>
      </w:r>
      <w:r w:rsidR="0006167F" w:rsidRPr="002415C0">
        <w:rPr>
          <w:rFonts w:ascii="Times New Roman" w:hAnsi="Times New Roman" w:cs="Times New Roman"/>
          <w:color w:val="auto"/>
          <w:sz w:val="24"/>
          <w:szCs w:val="24"/>
          <w:lang w:val="kk-KZ"/>
        </w:rPr>
        <w:t>Қайта</w:t>
      </w:r>
      <w:r w:rsidRPr="002415C0">
        <w:rPr>
          <w:rFonts w:ascii="Times New Roman" w:hAnsi="Times New Roman" w:cs="Times New Roman"/>
          <w:color w:val="auto"/>
          <w:sz w:val="24"/>
          <w:szCs w:val="24"/>
          <w:lang w:val="kk-KZ"/>
        </w:rPr>
        <w:t xml:space="preserve"> бастау</w:t>
      </w:r>
    </w:p>
    <w:p w:rsidR="004E339D" w:rsidRPr="002415C0" w:rsidRDefault="003E3C1D" w:rsidP="00EB46EA">
      <w:pPr>
        <w:spacing w:after="0"/>
        <w:jc w:val="both"/>
        <w:rPr>
          <w:rFonts w:ascii="Times New Roman" w:hAnsi="Times New Roman" w:cs="Times New Roman"/>
          <w:sz w:val="24"/>
          <w:szCs w:val="24"/>
          <w:lang w:val="kk-KZ"/>
        </w:rPr>
      </w:pPr>
      <w:r w:rsidRPr="002415C0">
        <w:rPr>
          <w:rFonts w:ascii="Times New Roman" w:hAnsi="Times New Roman" w:cs="Times New Roman"/>
          <w:sz w:val="24"/>
          <w:szCs w:val="24"/>
          <w:lang w:val="kk-KZ"/>
        </w:rPr>
        <w:t>2</w:t>
      </w:r>
      <w:r w:rsidR="0080608A" w:rsidRPr="002415C0">
        <w:rPr>
          <w:rFonts w:ascii="Times New Roman" w:hAnsi="Times New Roman" w:cs="Times New Roman"/>
          <w:sz w:val="24"/>
          <w:szCs w:val="24"/>
          <w:lang w:val="kk-KZ"/>
        </w:rPr>
        <w:t xml:space="preserve">.3.1. </w:t>
      </w:r>
      <w:r w:rsidRPr="002415C0">
        <w:rPr>
          <w:rFonts w:ascii="Times New Roman" w:hAnsi="Times New Roman" w:cs="Times New Roman"/>
          <w:sz w:val="24"/>
          <w:szCs w:val="24"/>
          <w:lang w:val="kk-KZ"/>
        </w:rPr>
        <w:t>Командалар төрешілердің қалауы бойынша, е</w:t>
      </w:r>
      <w:r w:rsidR="004E339D" w:rsidRPr="002415C0">
        <w:rPr>
          <w:rFonts w:ascii="Times New Roman" w:hAnsi="Times New Roman" w:cs="Times New Roman"/>
          <w:sz w:val="24"/>
          <w:szCs w:val="24"/>
          <w:lang w:val="kk-KZ"/>
        </w:rPr>
        <w:t>гер мұндай қажеттілік туындаса</w:t>
      </w:r>
      <w:r w:rsidRPr="002415C0">
        <w:rPr>
          <w:rFonts w:ascii="Times New Roman" w:hAnsi="Times New Roman" w:cs="Times New Roman"/>
          <w:sz w:val="24"/>
          <w:szCs w:val="24"/>
          <w:lang w:val="kk-KZ"/>
        </w:rPr>
        <w:t>,</w:t>
      </w:r>
      <w:r w:rsidR="004E339D" w:rsidRPr="002415C0">
        <w:rPr>
          <w:rFonts w:ascii="Times New Roman" w:hAnsi="Times New Roman" w:cs="Times New Roman"/>
          <w:sz w:val="24"/>
          <w:szCs w:val="24"/>
          <w:lang w:val="kk-KZ"/>
        </w:rPr>
        <w:t xml:space="preserve"> өз</w:t>
      </w:r>
      <w:r w:rsidRPr="002415C0">
        <w:rPr>
          <w:rFonts w:ascii="Times New Roman" w:hAnsi="Times New Roman" w:cs="Times New Roman"/>
          <w:sz w:val="24"/>
          <w:szCs w:val="24"/>
          <w:lang w:val="kk-KZ"/>
        </w:rPr>
        <w:t xml:space="preserve"> қойылымын қайта бастай алады. </w:t>
      </w:r>
      <w:r w:rsidR="004E339D" w:rsidRPr="002415C0">
        <w:rPr>
          <w:rFonts w:ascii="Times New Roman" w:hAnsi="Times New Roman" w:cs="Times New Roman"/>
          <w:sz w:val="24"/>
          <w:szCs w:val="24"/>
          <w:lang w:val="kk-KZ"/>
        </w:rPr>
        <w:t xml:space="preserve">Қойылым қоюға бөлінген алты минут шеңберінде рұқсат етілген қайта </w:t>
      </w:r>
      <w:r w:rsidRPr="002415C0">
        <w:rPr>
          <w:rFonts w:ascii="Times New Roman" w:hAnsi="Times New Roman" w:cs="Times New Roman"/>
          <w:sz w:val="24"/>
          <w:szCs w:val="24"/>
          <w:lang w:val="kk-KZ"/>
        </w:rPr>
        <w:t>бастау</w:t>
      </w:r>
      <w:r w:rsidR="004E339D" w:rsidRPr="002415C0">
        <w:rPr>
          <w:rFonts w:ascii="Times New Roman" w:hAnsi="Times New Roman" w:cs="Times New Roman"/>
          <w:sz w:val="24"/>
          <w:szCs w:val="24"/>
          <w:lang w:val="kk-KZ"/>
        </w:rPr>
        <w:t xml:space="preserve"> саны шектелмеген. Қайта </w:t>
      </w:r>
      <w:r w:rsidRPr="002415C0">
        <w:rPr>
          <w:rFonts w:ascii="Times New Roman" w:hAnsi="Times New Roman" w:cs="Times New Roman"/>
          <w:sz w:val="24"/>
          <w:szCs w:val="24"/>
          <w:lang w:val="kk-KZ"/>
        </w:rPr>
        <w:t>бастағаны</w:t>
      </w:r>
      <w:r w:rsidR="004E339D" w:rsidRPr="002415C0">
        <w:rPr>
          <w:rFonts w:ascii="Times New Roman" w:hAnsi="Times New Roman" w:cs="Times New Roman"/>
          <w:sz w:val="24"/>
          <w:szCs w:val="24"/>
          <w:lang w:val="kk-KZ"/>
        </w:rPr>
        <w:t xml:space="preserve"> үшін командаларға айыппұл </w:t>
      </w:r>
      <w:r w:rsidRPr="002415C0">
        <w:rPr>
          <w:rFonts w:ascii="Times New Roman" w:hAnsi="Times New Roman" w:cs="Times New Roman"/>
          <w:sz w:val="24"/>
          <w:szCs w:val="24"/>
          <w:lang w:val="kk-KZ"/>
        </w:rPr>
        <w:t>ұпайлары</w:t>
      </w:r>
      <w:r w:rsidR="004E339D" w:rsidRPr="002415C0">
        <w:rPr>
          <w:rFonts w:ascii="Times New Roman" w:hAnsi="Times New Roman" w:cs="Times New Roman"/>
          <w:sz w:val="24"/>
          <w:szCs w:val="24"/>
          <w:lang w:val="kk-KZ"/>
        </w:rPr>
        <w:t xml:space="preserve"> есептеледі. </w:t>
      </w:r>
      <w:r w:rsidRPr="002415C0">
        <w:rPr>
          <w:rFonts w:ascii="Times New Roman" w:hAnsi="Times New Roman" w:cs="Times New Roman"/>
          <w:sz w:val="24"/>
          <w:szCs w:val="24"/>
          <w:lang w:val="kk-KZ"/>
        </w:rPr>
        <w:t>Команда қ</w:t>
      </w:r>
      <w:r w:rsidR="004E339D" w:rsidRPr="002415C0">
        <w:rPr>
          <w:rFonts w:ascii="Times New Roman" w:hAnsi="Times New Roman" w:cs="Times New Roman"/>
          <w:sz w:val="24"/>
          <w:szCs w:val="24"/>
          <w:lang w:val="kk-KZ"/>
        </w:rPr>
        <w:t xml:space="preserve">ойылым </w:t>
      </w:r>
      <w:r w:rsidRPr="002415C0">
        <w:rPr>
          <w:rFonts w:ascii="Times New Roman" w:hAnsi="Times New Roman" w:cs="Times New Roman"/>
          <w:sz w:val="24"/>
          <w:szCs w:val="24"/>
          <w:lang w:val="kk-KZ"/>
        </w:rPr>
        <w:t>бастал</w:t>
      </w:r>
      <w:r w:rsidR="005419A9" w:rsidRPr="002415C0">
        <w:rPr>
          <w:rFonts w:ascii="Times New Roman" w:hAnsi="Times New Roman" w:cs="Times New Roman"/>
          <w:sz w:val="24"/>
          <w:szCs w:val="24"/>
          <w:lang w:val="kk-KZ"/>
        </w:rPr>
        <w:t>удан</w:t>
      </w:r>
      <w:r w:rsidRPr="002415C0">
        <w:rPr>
          <w:rFonts w:ascii="Times New Roman" w:hAnsi="Times New Roman" w:cs="Times New Roman"/>
          <w:sz w:val="24"/>
          <w:szCs w:val="24"/>
          <w:lang w:val="kk-KZ"/>
        </w:rPr>
        <w:t xml:space="preserve"> алты минут өткеннен</w:t>
      </w:r>
      <w:r w:rsidR="004E339D" w:rsidRPr="002415C0">
        <w:rPr>
          <w:rFonts w:ascii="Times New Roman" w:hAnsi="Times New Roman" w:cs="Times New Roman"/>
          <w:sz w:val="24"/>
          <w:szCs w:val="24"/>
          <w:lang w:val="kk-KZ"/>
        </w:rPr>
        <w:t xml:space="preserve"> кейін сахна</w:t>
      </w:r>
      <w:r w:rsidR="005419A9" w:rsidRPr="002415C0">
        <w:rPr>
          <w:rFonts w:ascii="Times New Roman" w:hAnsi="Times New Roman" w:cs="Times New Roman"/>
          <w:sz w:val="24"/>
          <w:szCs w:val="24"/>
          <w:lang w:val="kk-KZ"/>
        </w:rPr>
        <w:t>ны босатуы</w:t>
      </w:r>
      <w:r w:rsidR="004E339D" w:rsidRPr="002415C0">
        <w:rPr>
          <w:rFonts w:ascii="Times New Roman" w:hAnsi="Times New Roman" w:cs="Times New Roman"/>
          <w:sz w:val="24"/>
          <w:szCs w:val="24"/>
          <w:lang w:val="kk-KZ"/>
        </w:rPr>
        <w:t xml:space="preserve"> керек.</w:t>
      </w:r>
    </w:p>
    <w:p w:rsidR="004E339D" w:rsidRPr="002415C0" w:rsidRDefault="004E339D" w:rsidP="00EB46EA">
      <w:pPr>
        <w:spacing w:after="0"/>
        <w:jc w:val="both"/>
        <w:rPr>
          <w:rFonts w:ascii="Times New Roman" w:hAnsi="Times New Roman" w:cs="Times New Roman"/>
          <w:sz w:val="24"/>
          <w:szCs w:val="24"/>
          <w:lang w:val="kk-KZ"/>
        </w:rPr>
      </w:pPr>
    </w:p>
    <w:p w:rsidR="0080608A" w:rsidRPr="001C76BE" w:rsidRDefault="00D502E7" w:rsidP="00EB46EA">
      <w:pPr>
        <w:pStyle w:val="2"/>
        <w:spacing w:after="0"/>
        <w:ind w:left="0"/>
        <w:jc w:val="both"/>
        <w:rPr>
          <w:rFonts w:ascii="Times New Roman" w:hAnsi="Times New Roman" w:cs="Times New Roman"/>
          <w:color w:val="auto"/>
          <w:sz w:val="24"/>
          <w:szCs w:val="24"/>
          <w:lang w:val="kk-KZ"/>
        </w:rPr>
      </w:pPr>
      <w:r w:rsidRPr="001C76BE">
        <w:rPr>
          <w:rFonts w:ascii="Times New Roman" w:hAnsi="Times New Roman" w:cs="Times New Roman"/>
          <w:color w:val="auto"/>
          <w:sz w:val="24"/>
          <w:szCs w:val="24"/>
          <w:lang w:val="kk-KZ"/>
        </w:rPr>
        <w:t>2</w:t>
      </w:r>
      <w:r w:rsidR="0080608A" w:rsidRPr="001C76BE">
        <w:rPr>
          <w:rFonts w:ascii="Times New Roman" w:hAnsi="Times New Roman" w:cs="Times New Roman"/>
          <w:color w:val="auto"/>
          <w:sz w:val="24"/>
          <w:szCs w:val="24"/>
          <w:lang w:val="kk-KZ"/>
        </w:rPr>
        <w:t xml:space="preserve">.4. Музыка </w:t>
      </w:r>
      <w:r w:rsidR="004E339D" w:rsidRPr="002415C0">
        <w:rPr>
          <w:rFonts w:ascii="Times New Roman" w:hAnsi="Times New Roman" w:cs="Times New Roman"/>
          <w:color w:val="auto"/>
          <w:sz w:val="24"/>
          <w:szCs w:val="24"/>
          <w:lang w:val="kk-KZ"/>
        </w:rPr>
        <w:t>және</w:t>
      </w:r>
      <w:r w:rsidR="0080608A" w:rsidRPr="001C76BE">
        <w:rPr>
          <w:rFonts w:ascii="Times New Roman" w:hAnsi="Times New Roman" w:cs="Times New Roman"/>
          <w:color w:val="auto"/>
          <w:sz w:val="24"/>
          <w:szCs w:val="24"/>
          <w:lang w:val="kk-KZ"/>
        </w:rPr>
        <w:t xml:space="preserve"> видео</w:t>
      </w:r>
    </w:p>
    <w:p w:rsidR="005419A9" w:rsidRPr="001C76BE" w:rsidRDefault="00D502E7" w:rsidP="005419A9">
      <w:pPr>
        <w:spacing w:after="0"/>
        <w:jc w:val="both"/>
        <w:rPr>
          <w:rFonts w:ascii="Times New Roman" w:hAnsi="Times New Roman" w:cs="Times New Roman"/>
          <w:sz w:val="24"/>
          <w:szCs w:val="24"/>
          <w:lang w:val="kk-KZ"/>
        </w:rPr>
      </w:pPr>
      <w:r w:rsidRPr="001C76BE">
        <w:rPr>
          <w:rFonts w:ascii="Times New Roman" w:hAnsi="Times New Roman" w:cs="Times New Roman"/>
          <w:sz w:val="24"/>
          <w:szCs w:val="24"/>
          <w:lang w:val="kk-KZ"/>
        </w:rPr>
        <w:t>2</w:t>
      </w:r>
      <w:r w:rsidR="0080608A" w:rsidRPr="001C76BE">
        <w:rPr>
          <w:rFonts w:ascii="Times New Roman" w:hAnsi="Times New Roman" w:cs="Times New Roman"/>
          <w:sz w:val="24"/>
          <w:szCs w:val="24"/>
          <w:lang w:val="kk-KZ"/>
        </w:rPr>
        <w:t xml:space="preserve">.4.1. </w:t>
      </w:r>
      <w:r w:rsidR="005419A9" w:rsidRPr="001C76BE">
        <w:rPr>
          <w:rFonts w:ascii="Times New Roman" w:hAnsi="Times New Roman" w:cs="Times New Roman"/>
          <w:sz w:val="24"/>
          <w:szCs w:val="24"/>
          <w:lang w:val="kk-KZ"/>
        </w:rPr>
        <w:t xml:space="preserve">Командалар музыканы өз қойылымдарына қосымша ретінде қолдана алады. Аудио файлдың басында бірнеше секундқа кідірту керек. </w:t>
      </w:r>
    </w:p>
    <w:p w:rsidR="005419A9" w:rsidRPr="001C76BE" w:rsidRDefault="005419A9" w:rsidP="005419A9">
      <w:pPr>
        <w:spacing w:after="0"/>
        <w:jc w:val="both"/>
        <w:rPr>
          <w:rFonts w:ascii="Times New Roman" w:hAnsi="Times New Roman" w:cs="Times New Roman"/>
          <w:sz w:val="24"/>
          <w:szCs w:val="24"/>
          <w:lang w:val="kk-KZ"/>
        </w:rPr>
      </w:pPr>
      <w:r w:rsidRPr="001C76BE">
        <w:rPr>
          <w:rFonts w:ascii="Times New Roman" w:hAnsi="Times New Roman" w:cs="Times New Roman"/>
          <w:sz w:val="24"/>
          <w:szCs w:val="24"/>
          <w:lang w:val="kk-KZ"/>
        </w:rPr>
        <w:t xml:space="preserve">2.4.2. Егер команда авторлық құқықпен қорғалған музыканы қолданса, онда ол іс-шара өткізілетін </w:t>
      </w:r>
      <w:r w:rsidRPr="002415C0">
        <w:rPr>
          <w:rFonts w:ascii="Times New Roman" w:hAnsi="Times New Roman" w:cs="Times New Roman"/>
          <w:sz w:val="24"/>
          <w:szCs w:val="24"/>
          <w:lang w:val="kk-KZ"/>
        </w:rPr>
        <w:t>А</w:t>
      </w:r>
      <w:r w:rsidRPr="001C76BE">
        <w:rPr>
          <w:rFonts w:ascii="Times New Roman" w:hAnsi="Times New Roman" w:cs="Times New Roman"/>
          <w:sz w:val="24"/>
          <w:szCs w:val="24"/>
          <w:lang w:val="kk-KZ"/>
        </w:rPr>
        <w:t>ймақтың авторлық құқық туралы заңын ұстануы керек.</w:t>
      </w:r>
    </w:p>
    <w:p w:rsidR="005419A9" w:rsidRPr="002415C0" w:rsidRDefault="005419A9" w:rsidP="005419A9">
      <w:pPr>
        <w:spacing w:after="0"/>
        <w:jc w:val="both"/>
        <w:rPr>
          <w:rFonts w:ascii="Times New Roman" w:hAnsi="Times New Roman" w:cs="Times New Roman"/>
          <w:sz w:val="24"/>
          <w:szCs w:val="24"/>
        </w:rPr>
      </w:pPr>
      <w:r w:rsidRPr="001C76BE">
        <w:rPr>
          <w:rFonts w:ascii="Times New Roman" w:hAnsi="Times New Roman" w:cs="Times New Roman"/>
          <w:sz w:val="24"/>
          <w:szCs w:val="24"/>
          <w:lang w:val="kk-KZ"/>
        </w:rPr>
        <w:t xml:space="preserve">2.4.3. Командалардың өз қойылымдарын көрнекі сүйемелдеуі құпталады. </w:t>
      </w:r>
      <w:r w:rsidRPr="002415C0">
        <w:rPr>
          <w:rFonts w:ascii="Times New Roman" w:hAnsi="Times New Roman" w:cs="Times New Roman"/>
          <w:sz w:val="24"/>
          <w:szCs w:val="24"/>
        </w:rPr>
        <w:t>Көрнекі сүйемелдеуді бейне, анимация, презентация және т.б. түрінде жасауға болады.</w:t>
      </w:r>
    </w:p>
    <w:p w:rsidR="005419A9" w:rsidRPr="002415C0" w:rsidRDefault="005419A9" w:rsidP="005419A9">
      <w:pPr>
        <w:spacing w:after="0"/>
        <w:jc w:val="both"/>
        <w:rPr>
          <w:rFonts w:ascii="Times New Roman" w:hAnsi="Times New Roman" w:cs="Times New Roman"/>
          <w:sz w:val="24"/>
          <w:szCs w:val="24"/>
        </w:rPr>
      </w:pPr>
      <w:r w:rsidRPr="002415C0">
        <w:rPr>
          <w:rFonts w:ascii="Times New Roman" w:hAnsi="Times New Roman" w:cs="Times New Roman"/>
          <w:sz w:val="24"/>
          <w:szCs w:val="24"/>
        </w:rPr>
        <w:t>2.4.4. Сахнада роботтар мен экранның өзара әрекеттесуіне рұқсат етіледі және құпталады.</w:t>
      </w:r>
    </w:p>
    <w:p w:rsidR="005419A9" w:rsidRPr="002415C0" w:rsidRDefault="005419A9" w:rsidP="005419A9">
      <w:pPr>
        <w:spacing w:after="0"/>
        <w:jc w:val="both"/>
        <w:rPr>
          <w:rFonts w:ascii="Times New Roman" w:hAnsi="Times New Roman" w:cs="Times New Roman"/>
          <w:sz w:val="24"/>
          <w:szCs w:val="24"/>
        </w:rPr>
      </w:pPr>
      <w:r w:rsidRPr="002415C0">
        <w:rPr>
          <w:rFonts w:ascii="Times New Roman" w:hAnsi="Times New Roman" w:cs="Times New Roman"/>
          <w:sz w:val="24"/>
          <w:szCs w:val="24"/>
        </w:rPr>
        <w:t>2.4.5. Көзбе-көз өнер көрсету үшін командаларға сахнада проектор мен экран ұсынылады. Техникалық себептерге байланысты жарысты ұйымдастырушылар сахна деңгейінен жоғары проекциясы бар экранның белгілі бір биіктігіне алдын-ала кепілдік бере алмайтындығын есте ұстаған жөн. Сондай-ақ, сахнада проекторға шығатын VGA және HDMI кабельдері ұсынылады. Ұйымдастырушылар кабельдердің белгілі бір ұзындығына алдын-ала кепілдік бере алмайтындығын есте ұстаған жөн.</w:t>
      </w:r>
    </w:p>
    <w:p w:rsidR="005419A9" w:rsidRPr="002415C0" w:rsidRDefault="005419A9" w:rsidP="005419A9">
      <w:pPr>
        <w:spacing w:after="0"/>
        <w:jc w:val="both"/>
        <w:rPr>
          <w:rFonts w:ascii="Times New Roman" w:hAnsi="Times New Roman" w:cs="Times New Roman"/>
          <w:sz w:val="24"/>
          <w:szCs w:val="24"/>
        </w:rPr>
      </w:pPr>
      <w:r w:rsidRPr="002415C0">
        <w:rPr>
          <w:rFonts w:ascii="Times New Roman" w:hAnsi="Times New Roman" w:cs="Times New Roman"/>
          <w:sz w:val="24"/>
          <w:szCs w:val="24"/>
        </w:rPr>
        <w:t>2.4.6. Егер командалар өз өнерінде музыканы қолданса, онда ұйымдастырушыларға өздерінің аудио файлдарын ұсыну қажет болады. Файлдарды ұйымдастырушыларға берудің таңдаулы әдісі</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MP3 файлы ретінде алынбалы дискіде. Дискіде команданың атауы және команда әрекет ететін лига (бастапқы немесе негізгі) нақты көрсетілуі керек. Дискіде тек музыка бар MP3 файлы болуы керек. Командалар байқау алдында өз файлдарын ұйымдастырушыларға тапсыруы керек. Командалардың аудио файлдарының бірнеше көшірмесі болғаны жөн.</w:t>
      </w:r>
    </w:p>
    <w:p w:rsidR="005419A9" w:rsidRPr="002415C0" w:rsidRDefault="005419A9" w:rsidP="005419A9">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2.4.7. Онлайн форматта командалар өздерінің аудио және бейне материалдарын компьютерлері арқылы көрсете алады, бірақ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басталғанға дейін </w:t>
      </w:r>
      <w:r w:rsidRPr="002415C0">
        <w:rPr>
          <w:rFonts w:ascii="Times New Roman" w:hAnsi="Times New Roman" w:cs="Times New Roman"/>
          <w:sz w:val="24"/>
          <w:szCs w:val="24"/>
          <w:lang w:val="kk-KZ"/>
        </w:rPr>
        <w:t>төрешілерді</w:t>
      </w:r>
      <w:r w:rsidRPr="002415C0">
        <w:rPr>
          <w:rFonts w:ascii="Times New Roman" w:hAnsi="Times New Roman" w:cs="Times New Roman"/>
          <w:sz w:val="24"/>
          <w:szCs w:val="24"/>
        </w:rPr>
        <w:t xml:space="preserve"> экранды бөлісуге қойылатын қосымша талаптар туралы хабардар етуі керек. Мультимедиялық презентацияларды компьютерден іске қосу үшін командалардың өздері жауап береді. Командалар роботтардың өнеріне назар аудару керек екенін есте ұстауы керек.</w:t>
      </w:r>
    </w:p>
    <w:p w:rsidR="005419A9" w:rsidRPr="002415C0" w:rsidRDefault="005419A9" w:rsidP="005419A9">
      <w:pPr>
        <w:spacing w:after="0"/>
        <w:jc w:val="both"/>
        <w:rPr>
          <w:rFonts w:ascii="Times New Roman" w:hAnsi="Times New Roman" w:cs="Times New Roman"/>
          <w:b/>
          <w:sz w:val="24"/>
          <w:szCs w:val="24"/>
        </w:rPr>
      </w:pPr>
    </w:p>
    <w:p w:rsidR="005419A9" w:rsidRPr="002415C0" w:rsidRDefault="005419A9" w:rsidP="005419A9">
      <w:pPr>
        <w:spacing w:after="0"/>
        <w:jc w:val="both"/>
        <w:rPr>
          <w:rFonts w:ascii="Times New Roman" w:hAnsi="Times New Roman" w:cs="Times New Roman"/>
          <w:b/>
          <w:sz w:val="24"/>
          <w:szCs w:val="24"/>
          <w:lang w:val="kk-KZ"/>
        </w:rPr>
      </w:pPr>
      <w:r w:rsidRPr="002415C0">
        <w:rPr>
          <w:rFonts w:ascii="Times New Roman" w:hAnsi="Times New Roman" w:cs="Times New Roman"/>
          <w:b/>
          <w:sz w:val="24"/>
          <w:szCs w:val="24"/>
        </w:rPr>
        <w:t xml:space="preserve">2.5. </w:t>
      </w:r>
      <w:r w:rsidRPr="002415C0">
        <w:rPr>
          <w:rFonts w:ascii="Times New Roman" w:hAnsi="Times New Roman" w:cs="Times New Roman"/>
          <w:b/>
          <w:sz w:val="24"/>
          <w:szCs w:val="24"/>
          <w:lang w:val="kk-KZ"/>
        </w:rPr>
        <w:t>Сахна</w:t>
      </w:r>
    </w:p>
    <w:p w:rsidR="005419A9" w:rsidRPr="002415C0" w:rsidRDefault="005419A9" w:rsidP="005419A9">
      <w:pPr>
        <w:spacing w:after="0"/>
        <w:jc w:val="both"/>
        <w:rPr>
          <w:rFonts w:ascii="Times New Roman" w:hAnsi="Times New Roman" w:cs="Times New Roman"/>
          <w:sz w:val="24"/>
          <w:szCs w:val="24"/>
        </w:rPr>
      </w:pPr>
      <w:r w:rsidRPr="002415C0">
        <w:rPr>
          <w:rFonts w:ascii="Times New Roman" w:hAnsi="Times New Roman" w:cs="Times New Roman"/>
          <w:sz w:val="24"/>
          <w:szCs w:val="24"/>
        </w:rPr>
        <w:lastRenderedPageBreak/>
        <w:t xml:space="preserve">2.5.1. Онлайн форматта </w:t>
      </w:r>
      <w:r w:rsidRPr="002415C0">
        <w:rPr>
          <w:rFonts w:ascii="Times New Roman" w:hAnsi="Times New Roman" w:cs="Times New Roman"/>
          <w:sz w:val="24"/>
          <w:szCs w:val="24"/>
          <w:lang w:val="kk-KZ"/>
        </w:rPr>
        <w:t>қойылым қою</w:t>
      </w:r>
      <w:r w:rsidRPr="002415C0">
        <w:rPr>
          <w:rFonts w:ascii="Times New Roman" w:hAnsi="Times New Roman" w:cs="Times New Roman"/>
          <w:sz w:val="24"/>
          <w:szCs w:val="24"/>
        </w:rPr>
        <w:t xml:space="preserve"> үшін командалар сахнаның көлемін өздері анықтайды. Орындау аймағы камераның көру аймағына толығымен түсуі керек. Алайда, сахнаның максималды өлшемі</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5 х 4 м, онда ұзындығы 5 м жағы </w:t>
      </w:r>
      <w:r w:rsidRPr="002415C0">
        <w:rPr>
          <w:rFonts w:ascii="Times New Roman" w:hAnsi="Times New Roman" w:cs="Times New Roman"/>
          <w:sz w:val="24"/>
          <w:szCs w:val="24"/>
          <w:lang w:val="kk-KZ"/>
        </w:rPr>
        <w:t>төрешілерге</w:t>
      </w:r>
      <w:r w:rsidRPr="002415C0">
        <w:rPr>
          <w:rFonts w:ascii="Times New Roman" w:hAnsi="Times New Roman" w:cs="Times New Roman"/>
          <w:sz w:val="24"/>
          <w:szCs w:val="24"/>
        </w:rPr>
        <w:t xml:space="preserve"> қарайды және міндетті түрде камераның назарында болады.</w:t>
      </w:r>
    </w:p>
    <w:p w:rsidR="005419A9" w:rsidRPr="002415C0" w:rsidRDefault="005419A9" w:rsidP="005419A9">
      <w:pPr>
        <w:spacing w:after="0"/>
        <w:jc w:val="both"/>
        <w:rPr>
          <w:rFonts w:ascii="Times New Roman" w:hAnsi="Times New Roman" w:cs="Times New Roman"/>
          <w:sz w:val="24"/>
          <w:szCs w:val="24"/>
        </w:rPr>
      </w:pPr>
    </w:p>
    <w:p w:rsidR="005419A9" w:rsidRPr="002415C0" w:rsidRDefault="005419A9" w:rsidP="005419A9">
      <w:pPr>
        <w:spacing w:after="0"/>
        <w:jc w:val="both"/>
        <w:rPr>
          <w:rFonts w:ascii="Times New Roman" w:hAnsi="Times New Roman" w:cs="Times New Roman"/>
          <w:sz w:val="24"/>
          <w:szCs w:val="24"/>
        </w:rPr>
      </w:pPr>
    </w:p>
    <w:p w:rsidR="005419A9" w:rsidRPr="002415C0" w:rsidRDefault="00D502E7" w:rsidP="005419A9">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2</w:t>
      </w:r>
      <w:r w:rsidR="005419A9" w:rsidRPr="002415C0">
        <w:rPr>
          <w:rFonts w:ascii="Times New Roman" w:hAnsi="Times New Roman" w:cs="Times New Roman"/>
          <w:sz w:val="24"/>
          <w:szCs w:val="24"/>
        </w:rPr>
        <w:t xml:space="preserve">.5.2. </w:t>
      </w:r>
      <w:r w:rsidR="005419A9" w:rsidRPr="002415C0">
        <w:rPr>
          <w:rFonts w:ascii="Times New Roman" w:hAnsi="Times New Roman" w:cs="Times New Roman"/>
          <w:sz w:val="24"/>
          <w:szCs w:val="24"/>
          <w:lang w:val="kk-KZ"/>
        </w:rPr>
        <w:t>Онлайн қойылымда</w:t>
      </w:r>
      <w:r w:rsidR="005419A9" w:rsidRPr="002415C0">
        <w:rPr>
          <w:rFonts w:ascii="Times New Roman" w:hAnsi="Times New Roman" w:cs="Times New Roman"/>
          <w:sz w:val="24"/>
          <w:szCs w:val="24"/>
        </w:rPr>
        <w:t xml:space="preserve"> бүкіл көріністі қамтитын сот камерасы статикалық камера ретінде орнатылуы керек және күндізгі жарыстардағы төрешілер үстелімен бірдей жерде орналасуы керек (10-тармақты қараңыз).</w:t>
      </w:r>
    </w:p>
    <w:p w:rsidR="005419A9" w:rsidRPr="002415C0" w:rsidRDefault="005419A9" w:rsidP="005419A9">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2.5.3. </w:t>
      </w:r>
      <w:r w:rsidR="00B84A57" w:rsidRPr="002415C0">
        <w:rPr>
          <w:rFonts w:ascii="Times New Roman" w:hAnsi="Times New Roman" w:cs="Times New Roman"/>
          <w:sz w:val="24"/>
          <w:szCs w:val="24"/>
          <w:lang w:val="kk-KZ"/>
        </w:rPr>
        <w:t>Онлайн қойылымы ке</w:t>
      </w:r>
      <w:r w:rsidRPr="002415C0">
        <w:rPr>
          <w:rFonts w:ascii="Times New Roman" w:hAnsi="Times New Roman" w:cs="Times New Roman"/>
          <w:sz w:val="24"/>
          <w:szCs w:val="24"/>
        </w:rPr>
        <w:t xml:space="preserve">зінде командалар роботтарды егжей-тегжейлі бейнелеу үшін бірнеше камераны қолдана алады. Алайда, олар қосымша бұрыштар жалпы көріністен алшақтатуы мүмкін екенін білуі керек. </w:t>
      </w:r>
      <w:r w:rsidR="00B84A57" w:rsidRPr="002415C0">
        <w:rPr>
          <w:rFonts w:ascii="Times New Roman" w:hAnsi="Times New Roman" w:cs="Times New Roman"/>
          <w:sz w:val="24"/>
          <w:szCs w:val="24"/>
          <w:lang w:val="kk-KZ"/>
        </w:rPr>
        <w:t>Төрешілер</w:t>
      </w:r>
      <w:r w:rsidRPr="002415C0">
        <w:rPr>
          <w:rFonts w:ascii="Times New Roman" w:hAnsi="Times New Roman" w:cs="Times New Roman"/>
          <w:sz w:val="24"/>
          <w:szCs w:val="24"/>
        </w:rPr>
        <w:t xml:space="preserve"> </w:t>
      </w:r>
      <w:r w:rsidR="00B84A57"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басталғанға дейін </w:t>
      </w:r>
      <w:r w:rsidR="00B84A57"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кезінде қажетті экранды бекіту үшін осындай камералардың қайда орналастырылатыны туралы хабардар етілуге тиіс.</w:t>
      </w:r>
    </w:p>
    <w:p w:rsidR="005419A9" w:rsidRPr="002415C0" w:rsidRDefault="005419A9" w:rsidP="005419A9">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2.5.4. Стандартты көріністе сахнаның өлшемі 5 </w:t>
      </w:r>
      <w:r w:rsidR="00B84A57" w:rsidRPr="002415C0">
        <w:rPr>
          <w:rFonts w:ascii="Times New Roman" w:hAnsi="Times New Roman" w:cs="Times New Roman"/>
          <w:sz w:val="24"/>
          <w:szCs w:val="24"/>
        </w:rPr>
        <w:t xml:space="preserve">х 4 м, мұнда ұзындығы 5 м жағы </w:t>
      </w:r>
      <w:r w:rsidR="00B84A57" w:rsidRPr="002415C0">
        <w:rPr>
          <w:rFonts w:ascii="Times New Roman" w:hAnsi="Times New Roman" w:cs="Times New Roman"/>
          <w:sz w:val="24"/>
          <w:szCs w:val="24"/>
          <w:lang w:val="kk-KZ"/>
        </w:rPr>
        <w:t xml:space="preserve">төрешілерге </w:t>
      </w:r>
      <w:r w:rsidRPr="002415C0">
        <w:rPr>
          <w:rFonts w:ascii="Times New Roman" w:hAnsi="Times New Roman" w:cs="Times New Roman"/>
          <w:sz w:val="24"/>
          <w:szCs w:val="24"/>
        </w:rPr>
        <w:t>қарайды.</w:t>
      </w:r>
    </w:p>
    <w:p w:rsidR="005419A9" w:rsidRPr="002415C0" w:rsidRDefault="005419A9" w:rsidP="005419A9">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2.5.5. Сахнаның шеттері сызықпен белгіленеді (10-тармақты қараңыз).</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2.5.6. Сахна едені тегіс ақ бетінен жасалады, мысалы, боялған МДФ (сығылған ағаш талшығы) немесе баннер. </w:t>
      </w:r>
      <w:r w:rsidRPr="002415C0">
        <w:rPr>
          <w:rFonts w:ascii="Times New Roman" w:hAnsi="Times New Roman" w:cs="Times New Roman"/>
          <w:sz w:val="24"/>
          <w:szCs w:val="24"/>
          <w:lang w:val="kk-KZ"/>
        </w:rPr>
        <w:t>Роботтар</w:t>
      </w:r>
      <w:r w:rsidRPr="002415C0">
        <w:rPr>
          <w:rFonts w:ascii="Times New Roman" w:hAnsi="Times New Roman" w:cs="Times New Roman"/>
          <w:sz w:val="24"/>
          <w:szCs w:val="24"/>
        </w:rPr>
        <w:t xml:space="preserve"> сахна бетінде ол жасалған плиталардың түйіскен жерлерінде өлшемі 5 мм дейін кедір-бұдыр болуы мүмкін екендігіне дайындалуы тиіс. Ұйымдастырушылар бұл бұзушылықтарды азайту үшін қолдан келгеннің бәрін жасауға тырысады, бірақ бір жерде бұл техникалық мүмкін болмауы мүмкін және командалар бұған дайын болуы керек.</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2.5.7. Командалар жарыс өтетін жердегі жарық жағдайларына сәйкес роботтарын калибрлеуге дайын болуы керек.</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2.5.8. Компас сенсорларын қолданатын командалар сахнаның металл элементтері олардың оқуларына әсер етуі мүмкін екенін есте ұстауы керек. Командалар осындай сенсорларды калибрлеуге дайын болуы керек.</w:t>
      </w:r>
    </w:p>
    <w:p w:rsidR="00D02838" w:rsidRPr="002415C0" w:rsidRDefault="00D02838" w:rsidP="00D02838">
      <w:pPr>
        <w:spacing w:after="0" w:line="295" w:lineRule="auto"/>
        <w:jc w:val="both"/>
        <w:rPr>
          <w:rFonts w:ascii="Times New Roman" w:hAnsi="Times New Roman" w:cs="Times New Roman"/>
          <w:b/>
          <w:sz w:val="24"/>
          <w:szCs w:val="24"/>
        </w:rPr>
      </w:pPr>
    </w:p>
    <w:p w:rsidR="005419A9" w:rsidRPr="002415C0" w:rsidRDefault="00D02838" w:rsidP="00D02838">
      <w:pPr>
        <w:spacing w:after="0" w:line="295" w:lineRule="auto"/>
        <w:jc w:val="both"/>
        <w:rPr>
          <w:rFonts w:ascii="Times New Roman" w:hAnsi="Times New Roman" w:cs="Times New Roman"/>
          <w:b/>
          <w:sz w:val="24"/>
          <w:szCs w:val="24"/>
        </w:rPr>
      </w:pPr>
      <w:r w:rsidRPr="002415C0">
        <w:rPr>
          <w:rFonts w:ascii="Times New Roman" w:hAnsi="Times New Roman" w:cs="Times New Roman"/>
          <w:b/>
          <w:sz w:val="24"/>
          <w:szCs w:val="24"/>
        </w:rPr>
        <w:t>2.6. Роботтар</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2.6.1. </w:t>
      </w:r>
      <w:r w:rsidRPr="002415C0">
        <w:rPr>
          <w:rFonts w:ascii="Times New Roman" w:hAnsi="Times New Roman" w:cs="Times New Roman"/>
          <w:sz w:val="24"/>
          <w:szCs w:val="24"/>
          <w:lang w:val="kk-KZ"/>
        </w:rPr>
        <w:t xml:space="preserve">Роботтар </w:t>
      </w:r>
      <w:r w:rsidRPr="002415C0">
        <w:rPr>
          <w:rFonts w:ascii="Times New Roman" w:hAnsi="Times New Roman" w:cs="Times New Roman"/>
          <w:sz w:val="24"/>
          <w:szCs w:val="24"/>
        </w:rPr>
        <w:t xml:space="preserve">тек </w:t>
      </w:r>
      <w:r w:rsidRPr="002415C0">
        <w:rPr>
          <w:rFonts w:ascii="Times New Roman" w:hAnsi="Times New Roman" w:cs="Times New Roman"/>
          <w:sz w:val="24"/>
          <w:szCs w:val="24"/>
          <w:lang w:val="kk-KZ"/>
        </w:rPr>
        <w:t>автономдық</w:t>
      </w:r>
      <w:r w:rsidRPr="002415C0">
        <w:rPr>
          <w:rFonts w:ascii="Times New Roman" w:hAnsi="Times New Roman" w:cs="Times New Roman"/>
          <w:sz w:val="24"/>
          <w:szCs w:val="24"/>
        </w:rPr>
        <w:t xml:space="preserve"> режимінде болуы керек.</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2.6.2. Ноутбуктер, ұялы телефондар, планшеттер, Raspberry Pi және ұқсас құрылғыларды контроллер ретінде пайдалануға болады.</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2.6.3. Командалар коммерциялық жиынтыққа берілген нұсқауларды қолданудың орнына, өз роботтарын жасауы керек. Командаларға роботтың сыртқы түрін өз бетінше дамыту ұсынылады. Танымал кейіпкерлердің суреттерін қолдана отырып, роботтардың сыртқы түрін жасау кезінде командалар кейіпкерге авторлық құқықты сақтауы керек.</w:t>
      </w:r>
    </w:p>
    <w:p w:rsidR="00D02838" w:rsidRPr="002415C0" w:rsidRDefault="00D02838"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2.6.4. Команда роботтардың кез-келген санын жасай және қолдана алады. </w:t>
      </w:r>
      <w:r w:rsidRPr="002415C0">
        <w:rPr>
          <w:rFonts w:ascii="Times New Roman" w:hAnsi="Times New Roman" w:cs="Times New Roman"/>
          <w:sz w:val="24"/>
          <w:szCs w:val="24"/>
          <w:lang w:val="kk-KZ"/>
        </w:rPr>
        <w:t>Роботтар</w:t>
      </w:r>
      <w:r w:rsidRPr="002415C0">
        <w:rPr>
          <w:rFonts w:ascii="Times New Roman" w:hAnsi="Times New Roman" w:cs="Times New Roman"/>
          <w:sz w:val="24"/>
          <w:szCs w:val="24"/>
        </w:rPr>
        <w:t xml:space="preserve"> кез-келген мөлшерде болуы мүмкін. Алайда, көптеген роботтарды пайдалану міндетті түрде жоғары ұпай алуға әкелмейтінін атап өткен жөн.  Үлкен Роботтар ұпай санын көбейтпейді. </w:t>
      </w:r>
    </w:p>
    <w:p w:rsidR="00D02838" w:rsidRPr="002415C0" w:rsidRDefault="00D02838" w:rsidP="00D02838">
      <w:pPr>
        <w:spacing w:after="0" w:line="295" w:lineRule="auto"/>
        <w:jc w:val="both"/>
        <w:rPr>
          <w:rFonts w:ascii="Times New Roman" w:hAnsi="Times New Roman" w:cs="Times New Roman"/>
          <w:b/>
          <w:sz w:val="24"/>
          <w:szCs w:val="24"/>
        </w:rPr>
      </w:pPr>
      <w:r w:rsidRPr="002415C0">
        <w:rPr>
          <w:rFonts w:ascii="Times New Roman" w:hAnsi="Times New Roman" w:cs="Times New Roman"/>
          <w:b/>
          <w:sz w:val="24"/>
          <w:szCs w:val="24"/>
        </w:rPr>
        <w:t>2.7. Байланыс және Локализация</w:t>
      </w:r>
    </w:p>
    <w:p w:rsidR="00D02838" w:rsidRPr="002415C0" w:rsidRDefault="006E2E9C" w:rsidP="00D02838">
      <w:pPr>
        <w:spacing w:after="0" w:line="295" w:lineRule="auto"/>
        <w:jc w:val="both"/>
        <w:rPr>
          <w:rFonts w:ascii="Times New Roman" w:hAnsi="Times New Roman" w:cs="Times New Roman"/>
          <w:sz w:val="24"/>
          <w:szCs w:val="24"/>
        </w:rPr>
      </w:pPr>
      <w:r w:rsidRPr="002415C0">
        <w:rPr>
          <w:rFonts w:ascii="Times New Roman" w:hAnsi="Times New Roman" w:cs="Times New Roman"/>
          <w:sz w:val="24"/>
          <w:szCs w:val="24"/>
          <w:lang w:val="kk-KZ"/>
        </w:rPr>
        <w:t xml:space="preserve">2.7.1. </w:t>
      </w:r>
      <w:r w:rsidRPr="002415C0">
        <w:rPr>
          <w:rFonts w:ascii="Times New Roman" w:hAnsi="Times New Roman" w:cs="Times New Roman"/>
          <w:sz w:val="24"/>
          <w:szCs w:val="24"/>
        </w:rPr>
        <w:t>Командаларға роботтарды байланыс функциясы арқылы өзара әрекеттесетін етіп жобалау ұсынылады. Ұсыну кезінде роботтардың бір-бірімен өзара әрекеттесуі құпталады. Келесі байланыс хаттамалары рұқсат етіледі:</w:t>
      </w:r>
    </w:p>
    <w:p w:rsidR="0080608A" w:rsidRPr="002415C0" w:rsidRDefault="0080608A" w:rsidP="006E2E9C">
      <w:pPr>
        <w:pStyle w:val="a3"/>
        <w:numPr>
          <w:ilvl w:val="0"/>
          <w:numId w:val="19"/>
        </w:numPr>
        <w:spacing w:after="0"/>
        <w:jc w:val="both"/>
        <w:rPr>
          <w:rFonts w:ascii="Times New Roman" w:hAnsi="Times New Roman" w:cs="Times New Roman"/>
          <w:sz w:val="24"/>
          <w:szCs w:val="24"/>
        </w:rPr>
      </w:pPr>
      <w:r w:rsidRPr="002415C0">
        <w:rPr>
          <w:rFonts w:ascii="Times New Roman" w:hAnsi="Times New Roman" w:cs="Times New Roman"/>
          <w:sz w:val="24"/>
          <w:szCs w:val="24"/>
        </w:rPr>
        <w:t>инфра</w:t>
      </w:r>
      <w:r w:rsidR="006E2E9C" w:rsidRPr="002415C0">
        <w:rPr>
          <w:rFonts w:ascii="Times New Roman" w:hAnsi="Times New Roman" w:cs="Times New Roman"/>
          <w:sz w:val="24"/>
          <w:szCs w:val="24"/>
          <w:lang w:val="kk-KZ"/>
        </w:rPr>
        <w:t>қызыл</w:t>
      </w:r>
      <w:r w:rsidRPr="002415C0">
        <w:rPr>
          <w:rFonts w:ascii="Times New Roman" w:hAnsi="Times New Roman" w:cs="Times New Roman"/>
          <w:sz w:val="24"/>
          <w:szCs w:val="24"/>
        </w:rPr>
        <w:t xml:space="preserve"> (IR);</w:t>
      </w:r>
    </w:p>
    <w:p w:rsidR="0080608A" w:rsidRPr="002415C0" w:rsidRDefault="0080608A" w:rsidP="006E2E9C">
      <w:pPr>
        <w:pStyle w:val="a3"/>
        <w:numPr>
          <w:ilvl w:val="0"/>
          <w:numId w:val="19"/>
        </w:numPr>
        <w:spacing w:after="0"/>
        <w:jc w:val="both"/>
        <w:rPr>
          <w:rFonts w:ascii="Times New Roman" w:hAnsi="Times New Roman" w:cs="Times New Roman"/>
          <w:sz w:val="24"/>
          <w:szCs w:val="24"/>
        </w:rPr>
      </w:pPr>
      <w:r w:rsidRPr="002415C0">
        <w:rPr>
          <w:rFonts w:ascii="Times New Roman" w:hAnsi="Times New Roman" w:cs="Times New Roman"/>
          <w:sz w:val="24"/>
          <w:szCs w:val="24"/>
        </w:rPr>
        <w:lastRenderedPageBreak/>
        <w:t xml:space="preserve">Bluetooth (LE </w:t>
      </w:r>
      <w:r w:rsidR="006E2E9C" w:rsidRPr="002415C0">
        <w:rPr>
          <w:rFonts w:ascii="Times New Roman" w:hAnsi="Times New Roman" w:cs="Times New Roman"/>
          <w:sz w:val="24"/>
          <w:szCs w:val="24"/>
          <w:lang w:val="kk-KZ"/>
        </w:rPr>
        <w:t>немесе</w:t>
      </w:r>
      <w:r w:rsidRPr="002415C0">
        <w:rPr>
          <w:rFonts w:ascii="Times New Roman" w:hAnsi="Times New Roman" w:cs="Times New Roman"/>
          <w:sz w:val="24"/>
          <w:szCs w:val="24"/>
        </w:rPr>
        <w:t xml:space="preserve"> класси</w:t>
      </w:r>
      <w:r w:rsidR="006E2E9C" w:rsidRPr="002415C0">
        <w:rPr>
          <w:rFonts w:ascii="Times New Roman" w:hAnsi="Times New Roman" w:cs="Times New Roman"/>
          <w:sz w:val="24"/>
          <w:szCs w:val="24"/>
          <w:lang w:val="kk-KZ"/>
        </w:rPr>
        <w:t>калық</w:t>
      </w:r>
      <w:r w:rsidRPr="002415C0">
        <w:rPr>
          <w:rFonts w:ascii="Times New Roman" w:hAnsi="Times New Roman" w:cs="Times New Roman"/>
          <w:sz w:val="24"/>
          <w:szCs w:val="24"/>
        </w:rPr>
        <w:t>);</w:t>
      </w:r>
    </w:p>
    <w:p w:rsidR="006E2E9C" w:rsidRPr="002415C0" w:rsidRDefault="0080608A" w:rsidP="006E2E9C">
      <w:pPr>
        <w:pStyle w:val="a3"/>
        <w:numPr>
          <w:ilvl w:val="0"/>
          <w:numId w:val="19"/>
        </w:numPr>
        <w:spacing w:after="0"/>
        <w:jc w:val="both"/>
        <w:rPr>
          <w:rFonts w:ascii="Times New Roman" w:hAnsi="Times New Roman" w:cs="Times New Roman"/>
          <w:sz w:val="24"/>
          <w:szCs w:val="24"/>
        </w:rPr>
      </w:pPr>
      <w:r w:rsidRPr="002415C0">
        <w:rPr>
          <w:rFonts w:ascii="Times New Roman" w:hAnsi="Times New Roman" w:cs="Times New Roman"/>
          <w:sz w:val="24"/>
          <w:szCs w:val="24"/>
        </w:rPr>
        <w:t>ZigBee.</w:t>
      </w:r>
    </w:p>
    <w:p w:rsidR="006E2E9C" w:rsidRPr="002415C0" w:rsidRDefault="00D502E7" w:rsidP="006E2E9C">
      <w:pPr>
        <w:spacing w:after="0"/>
        <w:jc w:val="both"/>
        <w:rPr>
          <w:rFonts w:ascii="Times New Roman" w:hAnsi="Times New Roman" w:cs="Times New Roman"/>
          <w:sz w:val="24"/>
          <w:szCs w:val="24"/>
        </w:rPr>
      </w:pPr>
      <w:r w:rsidRPr="002415C0">
        <w:rPr>
          <w:rFonts w:ascii="Times New Roman" w:hAnsi="Times New Roman" w:cs="Times New Roman"/>
          <w:sz w:val="24"/>
          <w:szCs w:val="24"/>
        </w:rPr>
        <w:t>2</w:t>
      </w:r>
      <w:r w:rsidR="0080608A" w:rsidRPr="002415C0">
        <w:rPr>
          <w:rFonts w:ascii="Times New Roman" w:hAnsi="Times New Roman" w:cs="Times New Roman"/>
          <w:sz w:val="24"/>
          <w:szCs w:val="24"/>
        </w:rPr>
        <w:t xml:space="preserve">.7.2. </w:t>
      </w:r>
      <w:r w:rsidR="006E2E9C" w:rsidRPr="002415C0">
        <w:rPr>
          <w:rFonts w:ascii="Times New Roman" w:hAnsi="Times New Roman" w:cs="Times New Roman"/>
          <w:sz w:val="24"/>
          <w:szCs w:val="24"/>
        </w:rPr>
        <w:t xml:space="preserve">Роботтардың сахнада жоқ құрылғылармен кез-келген байланысына тыйым салынады. </w:t>
      </w:r>
    </w:p>
    <w:p w:rsidR="006E2E9C" w:rsidRPr="002415C0" w:rsidRDefault="006E2E9C" w:rsidP="006E2E9C">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2.7.3. Команда өз құрылғыларынан жаттығулар мен қойылымдар кезінде басқа командалардың </w:t>
      </w:r>
      <w:r w:rsidRPr="002415C0">
        <w:rPr>
          <w:rFonts w:ascii="Times New Roman" w:hAnsi="Times New Roman" w:cs="Times New Roman"/>
          <w:sz w:val="24"/>
          <w:szCs w:val="24"/>
          <w:lang w:val="kk-KZ"/>
        </w:rPr>
        <w:t xml:space="preserve">рогботтарына </w:t>
      </w:r>
      <w:r w:rsidRPr="002415C0">
        <w:rPr>
          <w:rFonts w:ascii="Times New Roman" w:hAnsi="Times New Roman" w:cs="Times New Roman"/>
          <w:sz w:val="24"/>
          <w:szCs w:val="24"/>
        </w:rPr>
        <w:t xml:space="preserve">кедергі жасамауға міндетті. </w:t>
      </w:r>
    </w:p>
    <w:p w:rsidR="006E2E9C" w:rsidRPr="002415C0" w:rsidRDefault="006E2E9C" w:rsidP="006E2E9C">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2.7.4. Командалардың осы сигналдарды беру үшін басқа жиіліктерді (Wi-Fi немесе Z-толқындар сияқты) пайдалануына жол берілмейді, өйткені мұндай сигналдар басқа лигаларда өнер көрсететін қатысушыларға кедергі келтіруі мүмкін. Күмән туындаған жағдайда,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басталғанға дейін фестивальдің ұйымдастыру комитеті</w:t>
      </w:r>
      <w:r w:rsidRPr="002415C0">
        <w:rPr>
          <w:rFonts w:ascii="Times New Roman" w:hAnsi="Times New Roman" w:cs="Times New Roman"/>
          <w:sz w:val="24"/>
          <w:szCs w:val="24"/>
          <w:lang w:val="kk-KZ"/>
        </w:rPr>
        <w:t>мен кеңесуді</w:t>
      </w:r>
      <w:r w:rsidRPr="002415C0">
        <w:rPr>
          <w:rFonts w:ascii="Times New Roman" w:hAnsi="Times New Roman" w:cs="Times New Roman"/>
          <w:sz w:val="24"/>
          <w:szCs w:val="24"/>
        </w:rPr>
        <w:t xml:space="preserve"> сұраймыз (8.2-бөлімді қараңыз).</w:t>
      </w:r>
    </w:p>
    <w:p w:rsidR="006E2E9C" w:rsidRPr="002415C0" w:rsidRDefault="006E2E9C" w:rsidP="006E2E9C">
      <w:pPr>
        <w:spacing w:after="0"/>
        <w:jc w:val="both"/>
        <w:rPr>
          <w:rFonts w:ascii="Times New Roman" w:hAnsi="Times New Roman" w:cs="Times New Roman"/>
          <w:b/>
          <w:sz w:val="24"/>
          <w:szCs w:val="24"/>
        </w:rPr>
      </w:pPr>
      <w:r w:rsidRPr="002415C0">
        <w:rPr>
          <w:rFonts w:ascii="Times New Roman" w:hAnsi="Times New Roman" w:cs="Times New Roman"/>
          <w:b/>
          <w:sz w:val="24"/>
          <w:szCs w:val="24"/>
        </w:rPr>
        <w:t>2.8. Декорациялар</w:t>
      </w:r>
    </w:p>
    <w:p w:rsidR="008B0F33" w:rsidRPr="002415C0" w:rsidRDefault="008B0F33" w:rsidP="008B0F33">
      <w:pPr>
        <w:spacing w:after="0"/>
        <w:jc w:val="both"/>
        <w:rPr>
          <w:rFonts w:ascii="Times New Roman" w:hAnsi="Times New Roman" w:cs="Times New Roman"/>
          <w:sz w:val="24"/>
          <w:szCs w:val="24"/>
        </w:rPr>
      </w:pPr>
      <w:r w:rsidRPr="002415C0">
        <w:rPr>
          <w:rFonts w:ascii="Times New Roman" w:hAnsi="Times New Roman" w:cs="Times New Roman"/>
          <w:sz w:val="24"/>
          <w:szCs w:val="24"/>
        </w:rPr>
        <w:t>2.8.1. Тікелей көрсетілімге енгізілмеген статикалық интерактивті емес декорацияларды (</w:t>
      </w:r>
      <w:r w:rsidRPr="002415C0">
        <w:rPr>
          <w:rFonts w:ascii="Times New Roman" w:hAnsi="Times New Roman" w:cs="Times New Roman"/>
          <w:sz w:val="24"/>
          <w:szCs w:val="24"/>
          <w:lang w:val="kk-KZ"/>
        </w:rPr>
        <w:t>реквизиттер</w:t>
      </w:r>
      <w:r w:rsidRPr="002415C0">
        <w:rPr>
          <w:rFonts w:ascii="Times New Roman" w:hAnsi="Times New Roman" w:cs="Times New Roman"/>
          <w:sz w:val="24"/>
          <w:szCs w:val="24"/>
        </w:rPr>
        <w:t>ді) пайдалану ұсынылмайды, себебі негізгі назар роботтарда ұсталуы тиіс.</w:t>
      </w:r>
    </w:p>
    <w:p w:rsidR="008B0F33" w:rsidRPr="002415C0" w:rsidRDefault="008B0F33" w:rsidP="008B0F33">
      <w:pPr>
        <w:spacing w:after="0"/>
        <w:jc w:val="both"/>
        <w:rPr>
          <w:rFonts w:ascii="Times New Roman" w:hAnsi="Times New Roman" w:cs="Times New Roman"/>
          <w:sz w:val="24"/>
          <w:szCs w:val="24"/>
        </w:rPr>
      </w:pPr>
      <w:r w:rsidRPr="002415C0">
        <w:rPr>
          <w:rFonts w:ascii="Times New Roman" w:hAnsi="Times New Roman" w:cs="Times New Roman"/>
          <w:sz w:val="24"/>
          <w:szCs w:val="24"/>
          <w:lang w:val="kk-KZ"/>
        </w:rPr>
        <w:t>И</w:t>
      </w:r>
      <w:r w:rsidRPr="002415C0">
        <w:rPr>
          <w:rFonts w:ascii="Times New Roman" w:hAnsi="Times New Roman" w:cs="Times New Roman"/>
          <w:sz w:val="24"/>
          <w:szCs w:val="24"/>
        </w:rPr>
        <w:t>нтерактивт</w:t>
      </w:r>
      <w:r w:rsidRPr="002415C0">
        <w:rPr>
          <w:rFonts w:ascii="Times New Roman" w:hAnsi="Times New Roman" w:cs="Times New Roman"/>
          <w:sz w:val="24"/>
          <w:szCs w:val="24"/>
          <w:lang w:val="kk-KZ"/>
        </w:rPr>
        <w:t>і р</w:t>
      </w:r>
      <w:r w:rsidRPr="002415C0">
        <w:rPr>
          <w:rFonts w:ascii="Times New Roman" w:hAnsi="Times New Roman" w:cs="Times New Roman"/>
          <w:sz w:val="24"/>
          <w:szCs w:val="24"/>
        </w:rPr>
        <w:t>еквизит деп саналады:</w:t>
      </w:r>
    </w:p>
    <w:p w:rsidR="008B0F33" w:rsidRPr="002415C0" w:rsidRDefault="00735268" w:rsidP="008B0F33">
      <w:pPr>
        <w:pStyle w:val="a3"/>
        <w:numPr>
          <w:ilvl w:val="0"/>
          <w:numId w:val="20"/>
        </w:numPr>
        <w:spacing w:after="0"/>
        <w:jc w:val="both"/>
        <w:rPr>
          <w:rFonts w:ascii="Times New Roman" w:hAnsi="Times New Roman" w:cs="Times New Roman"/>
          <w:sz w:val="24"/>
          <w:szCs w:val="24"/>
        </w:rPr>
      </w:pPr>
      <w:r w:rsidRPr="002415C0">
        <w:rPr>
          <w:rFonts w:ascii="Times New Roman" w:hAnsi="Times New Roman" w:cs="Times New Roman"/>
          <w:sz w:val="24"/>
          <w:szCs w:val="24"/>
          <w:lang w:val="kk-KZ"/>
        </w:rPr>
        <w:t>Түймелер (</w:t>
      </w:r>
      <w:r w:rsidR="008B0F33" w:rsidRPr="002415C0">
        <w:rPr>
          <w:rFonts w:ascii="Times New Roman" w:hAnsi="Times New Roman" w:cs="Times New Roman"/>
          <w:sz w:val="24"/>
          <w:szCs w:val="24"/>
        </w:rPr>
        <w:t>датчиктер</w:t>
      </w:r>
      <w:r w:rsidRPr="002415C0">
        <w:rPr>
          <w:rFonts w:ascii="Times New Roman" w:hAnsi="Times New Roman" w:cs="Times New Roman"/>
          <w:sz w:val="24"/>
          <w:szCs w:val="24"/>
          <w:lang w:val="kk-KZ"/>
        </w:rPr>
        <w:t>)</w:t>
      </w:r>
      <w:r w:rsidR="008B0F33" w:rsidRPr="002415C0">
        <w:rPr>
          <w:rFonts w:ascii="Times New Roman" w:hAnsi="Times New Roman" w:cs="Times New Roman"/>
          <w:sz w:val="24"/>
          <w:szCs w:val="24"/>
        </w:rPr>
        <w:t xml:space="preserve"> арқылы роботтармен өзара әрекеттесу </w:t>
      </w:r>
    </w:p>
    <w:p w:rsidR="008B0F33" w:rsidRPr="002415C0" w:rsidRDefault="008B0F33" w:rsidP="008B0F33">
      <w:pPr>
        <w:pStyle w:val="a3"/>
        <w:numPr>
          <w:ilvl w:val="0"/>
          <w:numId w:val="20"/>
        </w:numPr>
        <w:spacing w:after="0"/>
        <w:jc w:val="both"/>
        <w:rPr>
          <w:rFonts w:ascii="Times New Roman" w:hAnsi="Times New Roman" w:cs="Times New Roman"/>
          <w:sz w:val="24"/>
          <w:szCs w:val="24"/>
        </w:rPr>
      </w:pPr>
      <w:r w:rsidRPr="002415C0">
        <w:rPr>
          <w:rFonts w:ascii="Times New Roman" w:hAnsi="Times New Roman" w:cs="Times New Roman"/>
          <w:sz w:val="24"/>
          <w:szCs w:val="24"/>
        </w:rPr>
        <w:t>қашықтан байланыс арқылы роботтармен өзара әрекеттесу (2.7 қараңыз).</w:t>
      </w:r>
    </w:p>
    <w:p w:rsidR="008B0F33" w:rsidRPr="002415C0" w:rsidRDefault="008B0F33" w:rsidP="008B0F33">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Роботтар статикалық </w:t>
      </w:r>
      <w:r w:rsidRPr="002415C0">
        <w:rPr>
          <w:rFonts w:ascii="Times New Roman" w:hAnsi="Times New Roman" w:cs="Times New Roman"/>
          <w:sz w:val="24"/>
          <w:szCs w:val="24"/>
          <w:lang w:val="kk-KZ"/>
        </w:rPr>
        <w:t xml:space="preserve">реквизиттерді </w:t>
      </w:r>
      <w:r w:rsidRPr="002415C0">
        <w:rPr>
          <w:rFonts w:ascii="Times New Roman" w:hAnsi="Times New Roman" w:cs="Times New Roman"/>
          <w:sz w:val="24"/>
          <w:szCs w:val="24"/>
        </w:rPr>
        <w:t>белгілі бір тапсырманы орындау немесе сахнаның белгілі бір бөлігіне орналастырылған жағдайда орындауды бастау үшін қолдана алады.</w:t>
      </w:r>
    </w:p>
    <w:p w:rsidR="008B0F33" w:rsidRPr="002415C0" w:rsidRDefault="008B0F33" w:rsidP="008B0F33">
      <w:pPr>
        <w:spacing w:after="0"/>
        <w:jc w:val="both"/>
        <w:rPr>
          <w:rFonts w:ascii="Times New Roman" w:hAnsi="Times New Roman" w:cs="Times New Roman"/>
          <w:b/>
          <w:sz w:val="24"/>
          <w:szCs w:val="24"/>
        </w:rPr>
      </w:pPr>
      <w:r w:rsidRPr="002415C0">
        <w:rPr>
          <w:rFonts w:ascii="Times New Roman" w:hAnsi="Times New Roman" w:cs="Times New Roman"/>
          <w:b/>
          <w:sz w:val="24"/>
          <w:szCs w:val="24"/>
        </w:rPr>
        <w:t>2.9. Роботтың дербестігі және өзара әрекеттесуі</w:t>
      </w:r>
    </w:p>
    <w:p w:rsidR="008B0F33" w:rsidRPr="002415C0" w:rsidRDefault="008B0F33" w:rsidP="008B0F33">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2.9.1. </w:t>
      </w:r>
      <w:r w:rsidRPr="002415C0">
        <w:rPr>
          <w:rFonts w:ascii="Times New Roman" w:hAnsi="Times New Roman" w:cs="Times New Roman"/>
          <w:sz w:val="24"/>
          <w:szCs w:val="24"/>
          <w:lang w:val="kk-KZ"/>
        </w:rPr>
        <w:t>Роботтар қойылым</w:t>
      </w:r>
      <w:r w:rsidRPr="002415C0">
        <w:rPr>
          <w:rFonts w:ascii="Times New Roman" w:hAnsi="Times New Roman" w:cs="Times New Roman"/>
          <w:sz w:val="24"/>
          <w:szCs w:val="24"/>
        </w:rPr>
        <w:t xml:space="preserve"> басында сенсорлардың көмегімен немесе қашықтан бас</w:t>
      </w:r>
      <w:r w:rsidR="00735268" w:rsidRPr="002415C0">
        <w:rPr>
          <w:rFonts w:ascii="Times New Roman" w:hAnsi="Times New Roman" w:cs="Times New Roman"/>
          <w:sz w:val="24"/>
          <w:szCs w:val="24"/>
          <w:lang w:val="kk-KZ"/>
        </w:rPr>
        <w:t xml:space="preserve">қару арқылы </w:t>
      </w:r>
      <w:r w:rsidR="00735268" w:rsidRPr="002415C0">
        <w:rPr>
          <w:rFonts w:ascii="Times New Roman" w:hAnsi="Times New Roman" w:cs="Times New Roman"/>
          <w:sz w:val="24"/>
          <w:szCs w:val="24"/>
        </w:rPr>
        <w:t>адамдар</w:t>
      </w:r>
      <w:r w:rsidR="00735268" w:rsidRPr="002415C0">
        <w:rPr>
          <w:rFonts w:ascii="Times New Roman" w:hAnsi="Times New Roman" w:cs="Times New Roman"/>
          <w:sz w:val="24"/>
          <w:szCs w:val="24"/>
          <w:lang w:val="kk-KZ"/>
        </w:rPr>
        <w:t xml:space="preserve"> өздері бастауға</w:t>
      </w:r>
      <w:r w:rsidRPr="002415C0">
        <w:rPr>
          <w:rFonts w:ascii="Times New Roman" w:hAnsi="Times New Roman" w:cs="Times New Roman"/>
          <w:sz w:val="24"/>
          <w:szCs w:val="24"/>
        </w:rPr>
        <w:t xml:space="preserve"> болады.</w:t>
      </w:r>
    </w:p>
    <w:p w:rsidR="008B0F33" w:rsidRPr="002415C0" w:rsidRDefault="008B0F33" w:rsidP="008B0F33">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2.9.2. </w:t>
      </w:r>
      <w:r w:rsidR="00735268"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кезінде роботты қашықтан басқаруға, соның ішінде түймелерді басуға немесе сенсорлық сенсорлармен ұқсас әрекеттесуге тыйым салынады. </w:t>
      </w:r>
    </w:p>
    <w:p w:rsidR="006E2E9C" w:rsidRPr="002415C0" w:rsidRDefault="008B0F33" w:rsidP="008B0F33">
      <w:pPr>
        <w:spacing w:after="0"/>
        <w:jc w:val="both"/>
        <w:rPr>
          <w:rFonts w:ascii="Times New Roman" w:hAnsi="Times New Roman" w:cs="Times New Roman"/>
          <w:sz w:val="24"/>
          <w:szCs w:val="24"/>
        </w:rPr>
      </w:pPr>
      <w:r w:rsidRPr="002415C0">
        <w:rPr>
          <w:rFonts w:ascii="Times New Roman" w:hAnsi="Times New Roman" w:cs="Times New Roman"/>
          <w:sz w:val="24"/>
          <w:szCs w:val="24"/>
        </w:rPr>
        <w:t>2.9.3. Команда презентация барысына әсер ету үшін сенсорларға тікелей әсер ететін қойылым жоғары бағаланбайды.</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2.9.4. Интеллектуалды өзара әрекеттесу роботтың мінез-құлқын динамикалық өзгерту үшін қолданылады. Қоршаған ортамен өзара әрекеттесетін және соған сәйкес әрекет ететін Роботтар жоғары балл алады. Қимылдарға, бет әлпетіне, дыбысқа немесе адамның жақындығына жауап беретін сенсорлар арқылы адам мен роботтың табиғи өзара әрекеттесуі құпталады.</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2.9.5. Роботтардың бір-бірімен өзара әрекеттесуі өте қолайлы. Роботтарға бір-бірімен физикалық және сенсорлар және/немесе сымсыз байланыс құралдары арқылы өзара әрекеттесуге рұқсат етіледі.</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2.9.6. Төрешілерге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барысында роботтардың барлық коммуникациялары мен өзара іс-қимылдары, оның ішінде әрбір роботтың бастапқы қолмен іске қосылуы айқын көрінуі тиіс.</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2.9.7. Өзара әрекеттесудің белгілі бір түріне жол беруге қатысты барлық сұрақтар жарыс басталғанға дейін Ұйымдастыру комитетіне жіберілуі керек.</w:t>
      </w:r>
    </w:p>
    <w:p w:rsidR="008B0F33" w:rsidRPr="002415C0" w:rsidRDefault="00735268" w:rsidP="00735268">
      <w:pPr>
        <w:spacing w:after="0"/>
        <w:jc w:val="both"/>
        <w:rPr>
          <w:rFonts w:ascii="Times New Roman" w:hAnsi="Times New Roman" w:cs="Times New Roman"/>
          <w:b/>
          <w:sz w:val="24"/>
          <w:szCs w:val="24"/>
        </w:rPr>
      </w:pPr>
      <w:r w:rsidRPr="002415C0">
        <w:rPr>
          <w:rFonts w:ascii="Times New Roman" w:hAnsi="Times New Roman" w:cs="Times New Roman"/>
          <w:b/>
          <w:sz w:val="24"/>
          <w:szCs w:val="24"/>
        </w:rPr>
        <w:t>2.10. Сахнадағы адамдар</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2.10.1. Топ мүшелері өз </w:t>
      </w:r>
      <w:r w:rsidRPr="002415C0">
        <w:rPr>
          <w:rFonts w:ascii="Times New Roman" w:hAnsi="Times New Roman" w:cs="Times New Roman"/>
          <w:sz w:val="24"/>
          <w:szCs w:val="24"/>
          <w:lang w:val="kk-KZ"/>
        </w:rPr>
        <w:t>роботтарым</w:t>
      </w:r>
      <w:r w:rsidRPr="002415C0">
        <w:rPr>
          <w:rFonts w:ascii="Times New Roman" w:hAnsi="Times New Roman" w:cs="Times New Roman"/>
          <w:sz w:val="24"/>
          <w:szCs w:val="24"/>
        </w:rPr>
        <w:t xml:space="preserve">ен сахнада өнер көрсете алады. Бұл жағдайда олар төрешілер/көпшілік роботтың маңызды негізгі компоненттерін анық көретініне көз жеткізуі керек. Егер адамдар роботтарымен </w:t>
      </w:r>
      <w:r w:rsidRPr="002415C0">
        <w:rPr>
          <w:rFonts w:ascii="Times New Roman" w:hAnsi="Times New Roman" w:cs="Times New Roman"/>
          <w:sz w:val="24"/>
          <w:szCs w:val="24"/>
          <w:lang w:val="kk-KZ"/>
        </w:rPr>
        <w:t>қойылым қоймаса</w:t>
      </w:r>
      <w:r w:rsidRPr="002415C0">
        <w:rPr>
          <w:rFonts w:ascii="Times New Roman" w:hAnsi="Times New Roman" w:cs="Times New Roman"/>
          <w:sz w:val="24"/>
          <w:szCs w:val="24"/>
        </w:rPr>
        <w:t xml:space="preserve">, оларға айыппұл салынбайды. </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2.10.2. Назарыңызды роботтардан алшақтатпау үшін сахнадағы адамдар актерлік шеберліктің негізгі ережелерін сақтауы тиіс (шолуды бұғаттамауы, көрермендерге арқасымен тұрмауы тиіс) және сахнада өзін кәсіби ұстауы тиіс.</w:t>
      </w:r>
    </w:p>
    <w:p w:rsidR="00735268" w:rsidRPr="002415C0" w:rsidRDefault="00735268" w:rsidP="00735268">
      <w:pPr>
        <w:spacing w:after="0"/>
        <w:jc w:val="both"/>
        <w:rPr>
          <w:rFonts w:ascii="Times New Roman" w:hAnsi="Times New Roman" w:cs="Times New Roman"/>
          <w:b/>
          <w:sz w:val="24"/>
          <w:szCs w:val="24"/>
        </w:rPr>
      </w:pPr>
      <w:r w:rsidRPr="002415C0">
        <w:rPr>
          <w:rFonts w:ascii="Times New Roman" w:hAnsi="Times New Roman" w:cs="Times New Roman"/>
          <w:b/>
          <w:sz w:val="24"/>
          <w:szCs w:val="24"/>
        </w:rPr>
        <w:t>2.11. Айып ұпайлары</w:t>
      </w:r>
    </w:p>
    <w:p w:rsidR="00735268"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t xml:space="preserve">2.11.1. Командаға </w:t>
      </w:r>
      <w:r w:rsidRPr="002415C0">
        <w:rPr>
          <w:rFonts w:ascii="Times New Roman" w:hAnsi="Times New Roman" w:cs="Times New Roman"/>
          <w:sz w:val="24"/>
          <w:szCs w:val="24"/>
          <w:lang w:val="kk-KZ"/>
        </w:rPr>
        <w:t>қойылымға</w:t>
      </w:r>
      <w:r w:rsidRPr="002415C0">
        <w:rPr>
          <w:rFonts w:ascii="Times New Roman" w:hAnsi="Times New Roman" w:cs="Times New Roman"/>
          <w:sz w:val="24"/>
          <w:szCs w:val="24"/>
        </w:rPr>
        <w:t xml:space="preserve"> бөлінген уақыт лимитінен асып кеткені үшін айыппұл </w:t>
      </w:r>
      <w:r w:rsidRPr="002415C0">
        <w:rPr>
          <w:rFonts w:ascii="Times New Roman" w:hAnsi="Times New Roman" w:cs="Times New Roman"/>
          <w:sz w:val="24"/>
          <w:szCs w:val="24"/>
          <w:lang w:val="kk-KZ"/>
        </w:rPr>
        <w:t xml:space="preserve">ұпайлары </w:t>
      </w:r>
      <w:r w:rsidRPr="002415C0">
        <w:rPr>
          <w:rFonts w:ascii="Times New Roman" w:hAnsi="Times New Roman" w:cs="Times New Roman"/>
          <w:sz w:val="24"/>
          <w:szCs w:val="24"/>
        </w:rPr>
        <w:t>(сөз сөйлеуді бағалау бланкісін қараңыз) есептеледі.</w:t>
      </w:r>
    </w:p>
    <w:p w:rsidR="008B0F33" w:rsidRPr="002415C0" w:rsidRDefault="00735268" w:rsidP="00735268">
      <w:pPr>
        <w:spacing w:after="0"/>
        <w:jc w:val="both"/>
        <w:rPr>
          <w:rFonts w:ascii="Times New Roman" w:hAnsi="Times New Roman" w:cs="Times New Roman"/>
          <w:sz w:val="24"/>
          <w:szCs w:val="24"/>
        </w:rPr>
      </w:pPr>
      <w:r w:rsidRPr="002415C0">
        <w:rPr>
          <w:rFonts w:ascii="Times New Roman" w:hAnsi="Times New Roman" w:cs="Times New Roman"/>
          <w:sz w:val="24"/>
          <w:szCs w:val="24"/>
        </w:rPr>
        <w:lastRenderedPageBreak/>
        <w:t xml:space="preserve">2.11.2. </w:t>
      </w:r>
      <w:r w:rsidRPr="002415C0">
        <w:rPr>
          <w:rFonts w:ascii="Times New Roman" w:hAnsi="Times New Roman" w:cs="Times New Roman"/>
          <w:sz w:val="24"/>
          <w:szCs w:val="24"/>
          <w:lang w:val="kk-KZ"/>
        </w:rPr>
        <w:t>К</w:t>
      </w:r>
      <w:r w:rsidRPr="002415C0">
        <w:rPr>
          <w:rFonts w:ascii="Times New Roman" w:hAnsi="Times New Roman" w:cs="Times New Roman"/>
          <w:sz w:val="24"/>
          <w:szCs w:val="24"/>
        </w:rPr>
        <w:t>үндізгі жарыстар үшін немесе виртуалды жарыстар үшін төрешілердің назарынан тыс бола</w:t>
      </w:r>
      <w:r w:rsidRPr="002415C0">
        <w:rPr>
          <w:rFonts w:ascii="Times New Roman" w:hAnsi="Times New Roman" w:cs="Times New Roman"/>
          <w:sz w:val="24"/>
          <w:szCs w:val="24"/>
          <w:lang w:val="kk-KZ"/>
        </w:rPr>
        <w:t xml:space="preserve">тын </w:t>
      </w:r>
      <w:r w:rsidRPr="002415C0">
        <w:rPr>
          <w:rFonts w:ascii="Times New Roman" w:hAnsi="Times New Roman" w:cs="Times New Roman"/>
          <w:sz w:val="24"/>
          <w:szCs w:val="24"/>
        </w:rPr>
        <w:t>роботтың кез-келген қозғалысы немесе өзара әрекеті ұпайларды есептеу кезінде ескерілмейді және айып ұпайларына әкелмейді.</w:t>
      </w:r>
    </w:p>
    <w:p w:rsidR="00735268" w:rsidRPr="002415C0" w:rsidRDefault="00735268" w:rsidP="00735268">
      <w:pPr>
        <w:spacing w:after="0"/>
        <w:jc w:val="both"/>
        <w:rPr>
          <w:rFonts w:ascii="Times New Roman" w:hAnsi="Times New Roman" w:cs="Times New Roman"/>
          <w:sz w:val="24"/>
          <w:szCs w:val="24"/>
        </w:rPr>
      </w:pPr>
    </w:p>
    <w:p w:rsidR="00735268" w:rsidRPr="002415C0" w:rsidRDefault="00735268" w:rsidP="00735268">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2.11.3. Командалар сенсорлар арқылы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барысына адамдардың әсері қашықтықтан басқару арқылы өзара әрекеттесу ретінде қарастырылатындығын, сондықтан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кезінде адаммен жоспарланбаған өзара әрекеттесу ретінде қарастырылатындығын есте ұстауы керек.</w:t>
      </w:r>
    </w:p>
    <w:p w:rsidR="00735268" w:rsidRPr="002415C0" w:rsidRDefault="00735268" w:rsidP="00735268">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2.11.4. Команда бақылайтын мән-жайларға байланысты жүргізілетін бір және одан көп қайта </w:t>
      </w:r>
      <w:r w:rsidRPr="002415C0">
        <w:rPr>
          <w:rFonts w:ascii="Times New Roman" w:hAnsi="Times New Roman" w:cs="Times New Roman"/>
          <w:sz w:val="24"/>
          <w:szCs w:val="24"/>
          <w:lang w:val="kk-KZ"/>
        </w:rPr>
        <w:t>қайта бастау</w:t>
      </w:r>
      <w:r w:rsidRPr="002415C0">
        <w:rPr>
          <w:rFonts w:ascii="Times New Roman" w:hAnsi="Times New Roman" w:cs="Times New Roman"/>
          <w:sz w:val="24"/>
          <w:szCs w:val="24"/>
        </w:rPr>
        <w:t xml:space="preserve"> үшін айыппұл ұпайлары бір рет есептеледі.</w:t>
      </w:r>
    </w:p>
    <w:p w:rsidR="00735268" w:rsidRPr="002415C0" w:rsidRDefault="00735268" w:rsidP="00735268">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2.11.5. Ұқыпты емес командаға айыппұл салынуы мүмкін. Қайта кешігіп келгені үшін командаға тәртіптік шаралар қолданылуы мүмкін.</w:t>
      </w:r>
    </w:p>
    <w:p w:rsidR="00735268" w:rsidRPr="002415C0" w:rsidRDefault="00735268" w:rsidP="00735268">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2.12. Сахнада қойылым көрсетуге дайындық</w:t>
      </w:r>
    </w:p>
    <w:p w:rsidR="00735268" w:rsidRPr="002415C0" w:rsidRDefault="00735268" w:rsidP="00735268">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2.12.1. Командалардың жауапкершілігіне жарыс ұйымдастырушыларымен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басталғанға дейін хабарласып, ұйымдастырушыларға берілген аудио және бейне файлдардың дұрыс шығарылуын қамтамасыз ету міндеті кіреді.</w:t>
      </w:r>
    </w:p>
    <w:p w:rsidR="00735268" w:rsidRPr="002415C0" w:rsidRDefault="00735268" w:rsidP="00735268">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2.12.2. Сахна конфигурациясына байланысты, роботты сахнада іске қосатын адам және мультимедиялық материалды (аудио және видео) ойнатуға жауапты жарыс ұйымдастырушысы бір-бірін көре алмайтындай болуы мүмкін. Командалар осындай жағдайларға дайын болуы керек.</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2.12.3. Қашықтан </w:t>
      </w:r>
      <w:r w:rsidRPr="002415C0">
        <w:rPr>
          <w:rFonts w:ascii="Times New Roman" w:hAnsi="Times New Roman" w:cs="Times New Roman"/>
          <w:sz w:val="24"/>
          <w:szCs w:val="24"/>
          <w:lang w:val="kk-KZ"/>
        </w:rPr>
        <w:t>қойылым қою</w:t>
      </w:r>
      <w:r w:rsidRPr="002415C0">
        <w:rPr>
          <w:rFonts w:ascii="Times New Roman" w:hAnsi="Times New Roman" w:cs="Times New Roman"/>
          <w:sz w:val="24"/>
          <w:szCs w:val="24"/>
        </w:rPr>
        <w:t xml:space="preserve"> форматында командаларға виртуалды жарыстарға қатыспас бұрын өз қойылымдарын камераға немесе интернетте жаттығуға кеңес беріледі. Командалар конференция алаңы туралы жарыс басталғанға дейін хабардар болады және оны сахнада өнер көрсетер алдында аудио және визуалды сүйемелдеуді тексеру үшін қолдана алады.</w:t>
      </w:r>
    </w:p>
    <w:p w:rsidR="00A03AEB" w:rsidRPr="002415C0" w:rsidRDefault="00A03AEB" w:rsidP="00A03AEB">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2.13. Негізгі сахнада жаттығуды бастау</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2.13.1. Спектакльдердің негізгі сахнасы командаларға жаттығу және тест тапсырмаларын орындау үшін қол жетімді болады. Сахнаны пайдалану уақытын командалар арасында әділ бөлу үшін жаттығу және тест тапсырмаларын орындау үшін сахнаны пайдалану үшін жазбаша жазба ұйымдастырылады. Командалар сахнаны пайдаланудың белгіленген кестесін сақтауы тиіс.</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2.13.2. Сахнада жаттығудан кейінгі әр команда оны қолданғаннан кейін тазартуы керек, келесі команданың жаттығуларына дейін сахнаны толығымен тазарту керек. Сахнада жаттығулар мен тесттерді іске қосатын соңғы команда бірінші қойылым басталғанға дейін он минуттан кешіктірмей сахнаны тазартуы керек.</w:t>
      </w:r>
    </w:p>
    <w:p w:rsidR="00735268" w:rsidRPr="002415C0" w:rsidRDefault="00A03AEB" w:rsidP="00A03AEB">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2.14. Мазмұны</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2.14.1. </w:t>
      </w:r>
      <w:r w:rsidRPr="002415C0">
        <w:rPr>
          <w:rFonts w:ascii="Times New Roman" w:hAnsi="Times New Roman" w:cs="Times New Roman"/>
          <w:sz w:val="24"/>
          <w:szCs w:val="24"/>
          <w:lang w:val="kk-KZ"/>
        </w:rPr>
        <w:t>Қойылымдарда</w:t>
      </w:r>
      <w:r w:rsidRPr="002415C0">
        <w:rPr>
          <w:rFonts w:ascii="Times New Roman" w:hAnsi="Times New Roman" w:cs="Times New Roman"/>
          <w:sz w:val="24"/>
          <w:szCs w:val="24"/>
        </w:rPr>
        <w:t xml:space="preserve"> күш көрсету, соғыс, қылмыс немесе қылмыс заттарын пайдалануға жол берілмейді. Орынсыз немесе қорлайтын сөздерді және/немесе суреттерді пайдалануға жол берілмейді. О</w:t>
      </w:r>
      <w:r w:rsidRPr="002415C0">
        <w:rPr>
          <w:rFonts w:ascii="Times New Roman" w:hAnsi="Times New Roman" w:cs="Times New Roman"/>
          <w:sz w:val="24"/>
          <w:szCs w:val="24"/>
          <w:lang w:val="kk-KZ"/>
        </w:rPr>
        <w:t>рын алған</w:t>
      </w:r>
      <w:r w:rsidRPr="002415C0">
        <w:rPr>
          <w:rFonts w:ascii="Times New Roman" w:hAnsi="Times New Roman" w:cs="Times New Roman"/>
          <w:sz w:val="24"/>
          <w:szCs w:val="24"/>
        </w:rPr>
        <w:t xml:space="preserve"> жағдайда командаға тәртіптік шаралар қолданылады.</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2.14.2. </w:t>
      </w:r>
      <w:r w:rsidRPr="002415C0">
        <w:rPr>
          <w:rFonts w:ascii="Times New Roman" w:hAnsi="Times New Roman" w:cs="Times New Roman"/>
          <w:sz w:val="24"/>
          <w:szCs w:val="24"/>
          <w:lang w:val="kk-KZ"/>
        </w:rPr>
        <w:t>Қ</w:t>
      </w:r>
      <w:r w:rsidRPr="002415C0">
        <w:rPr>
          <w:rFonts w:ascii="Times New Roman" w:hAnsi="Times New Roman" w:cs="Times New Roman"/>
          <w:sz w:val="24"/>
          <w:szCs w:val="24"/>
        </w:rPr>
        <w:t xml:space="preserve">атысушылар барлық ауызша мәлімдемелерді мұқият және </w:t>
      </w:r>
      <w:r w:rsidRPr="002415C0">
        <w:rPr>
          <w:rFonts w:ascii="Times New Roman" w:hAnsi="Times New Roman" w:cs="Times New Roman"/>
          <w:sz w:val="24"/>
          <w:szCs w:val="24"/>
          <w:lang w:val="kk-KZ"/>
        </w:rPr>
        <w:t>саралап сөйлеу</w:t>
      </w:r>
      <w:r w:rsidRPr="002415C0">
        <w:rPr>
          <w:rFonts w:ascii="Times New Roman" w:hAnsi="Times New Roman" w:cs="Times New Roman"/>
          <w:sz w:val="24"/>
          <w:szCs w:val="24"/>
        </w:rPr>
        <w:t>, сөздерінің мазмұны мен ішкі мәтіні туралы ойлануы керек. Сізге қолайлы және тиімді болып көрінетін нәрсе басқа елдердегі достарыңызды ренжітуі мүмкін.</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2.14.3. </w:t>
      </w:r>
      <w:r w:rsidRPr="002415C0">
        <w:rPr>
          <w:rFonts w:ascii="Times New Roman" w:hAnsi="Times New Roman" w:cs="Times New Roman"/>
          <w:sz w:val="24"/>
          <w:szCs w:val="24"/>
          <w:lang w:val="kk-KZ"/>
        </w:rPr>
        <w:t>Қ</w:t>
      </w:r>
      <w:r w:rsidRPr="002415C0">
        <w:rPr>
          <w:rFonts w:ascii="Times New Roman" w:hAnsi="Times New Roman" w:cs="Times New Roman"/>
          <w:sz w:val="24"/>
          <w:szCs w:val="24"/>
        </w:rPr>
        <w:t xml:space="preserve">андай да бір нақты топ үшін өнер көрсетуі жарамсыз деп танылуы мүмкін команда жарысқа қатысуды жалғастыруға рұқсат берілгенге дейін өз </w:t>
      </w:r>
      <w:r w:rsidRPr="002415C0">
        <w:rPr>
          <w:rFonts w:ascii="Times New Roman" w:hAnsi="Times New Roman" w:cs="Times New Roman"/>
          <w:sz w:val="24"/>
          <w:szCs w:val="24"/>
          <w:lang w:val="kk-KZ"/>
        </w:rPr>
        <w:t>қойылымын</w:t>
      </w:r>
      <w:r w:rsidRPr="002415C0">
        <w:rPr>
          <w:rFonts w:ascii="Times New Roman" w:hAnsi="Times New Roman" w:cs="Times New Roman"/>
          <w:sz w:val="24"/>
          <w:szCs w:val="24"/>
        </w:rPr>
        <w:t xml:space="preserve"> өзгертуге шақырылады. Өз </w:t>
      </w:r>
      <w:r w:rsidRPr="002415C0">
        <w:rPr>
          <w:rFonts w:ascii="Times New Roman" w:hAnsi="Times New Roman" w:cs="Times New Roman"/>
          <w:sz w:val="24"/>
          <w:szCs w:val="24"/>
          <w:lang w:val="kk-KZ"/>
        </w:rPr>
        <w:t>қойылымының</w:t>
      </w:r>
      <w:r w:rsidRPr="002415C0">
        <w:rPr>
          <w:rFonts w:ascii="Times New Roman" w:hAnsi="Times New Roman" w:cs="Times New Roman"/>
          <w:sz w:val="24"/>
          <w:szCs w:val="24"/>
        </w:rPr>
        <w:t xml:space="preserve"> тақырыбын немесе элементтерін түсіндіргісі келетін командалар жарыс басталғанға дейін ұйымдастыру комитетімен байланыса алады.</w:t>
      </w:r>
    </w:p>
    <w:p w:rsidR="00A03AEB" w:rsidRPr="002415C0" w:rsidRDefault="00A03AEB" w:rsidP="00A03AEB">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 xml:space="preserve">2.15. </w:t>
      </w:r>
      <w:r w:rsidRPr="002415C0">
        <w:rPr>
          <w:rFonts w:ascii="Times New Roman" w:hAnsi="Times New Roman" w:cs="Times New Roman"/>
          <w:b/>
          <w:sz w:val="24"/>
          <w:szCs w:val="24"/>
          <w:lang w:val="kk-KZ"/>
        </w:rPr>
        <w:t>Қ</w:t>
      </w:r>
      <w:r w:rsidRPr="002415C0">
        <w:rPr>
          <w:rFonts w:ascii="Times New Roman" w:hAnsi="Times New Roman" w:cs="Times New Roman"/>
          <w:b/>
          <w:sz w:val="24"/>
          <w:szCs w:val="24"/>
        </w:rPr>
        <w:t>ауіпсіздік және қуат элементтері</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lastRenderedPageBreak/>
        <w:t>2.15.1. Ешбір жағдайда сахнада жоғары вольтты электр энергиясын пайдалануға жол берілмейді. Әрбір робот қандай да бір батареямен жабдықталуы керек. Ең көбі 15 вольтты батареяларды пайдалану керек. Қорғасын-қышқыл батареялары, егер жарыс басталғанға дейін команда ұйымдастыру комитетінен оларды нақты себеппен пайдалануға рұқсат алмаған болса, қолайлы деп саналмайды. Сонымен қатар, қауіпсіздік мақсатында командалар литий батареяларын қалай дұрыс басқару керектігін білуі керек.</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2.15.2. Литий батареяларын жылжыту кезінде қорғаныс қақпақтарын пайдалану ұсынылады.</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2.15.3. Командалар өздерінің роботтарын қауіпсіздікті ескере отырып құрастыруы керек.</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Роботтардың мөлшері мен мүмкіндіктеріне қатысты командалар мыналарды ескеруі керек:</w:t>
      </w:r>
    </w:p>
    <w:p w:rsidR="00A03AEB" w:rsidRPr="002415C0" w:rsidRDefault="00A03AEB" w:rsidP="00A03AEB">
      <w:pPr>
        <w:pStyle w:val="a3"/>
        <w:numPr>
          <w:ilvl w:val="0"/>
          <w:numId w:val="22"/>
        </w:num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Қуатты басқару-кабельдер, аккумуляторлар, апаттық тоқтату мүмкіндігі;</w:t>
      </w:r>
    </w:p>
    <w:p w:rsidR="00A03AEB" w:rsidRPr="002415C0" w:rsidRDefault="00A03AEB" w:rsidP="00A03AEB">
      <w:pPr>
        <w:pStyle w:val="a3"/>
        <w:numPr>
          <w:ilvl w:val="0"/>
          <w:numId w:val="22"/>
        </w:num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Электромеханикалық жүйенің қауіптері-ашық қауіпті нүктелер, ағып кету, өткір жиектер, сүріну қаупі, тиісті жетектер.</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2.15.4. Қатысушылар роботтарды өздері алып, сахнаға көтере алатындай мөлшерде және салмақта құрастыруы керек.  </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2.15.5. Қауіпсіздік мақсатында жарысқа қатысу үшін сахнадан 0,5 м (50 см) астам биіктікке көтерілуі мүмкін ұшатын Роботтар (дрондар) жіберілмейді. Ұшатын Роботтар / дрондар қорғаныс торының ішінде болуы керек. Жарыс өтетін жерде еркін ұшатын роботтарға тыйым салынған. Ұшатын роботты пайдалануды жоспарлаған кез-келген команда жарысқа келмес бұрын Ұйымдастыру комитетімен кеңесуі керек.</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2.15.6. Қатысушыларды қорғау және қабылдаушы елдің еңбекті қорғау және қауіпсіздік техникасы ережелерін сақтау үшін </w:t>
      </w:r>
      <w:r w:rsidRPr="002415C0">
        <w:rPr>
          <w:rFonts w:ascii="Times New Roman" w:hAnsi="Times New Roman" w:cs="Times New Roman"/>
          <w:sz w:val="24"/>
          <w:szCs w:val="24"/>
          <w:lang w:val="kk-KZ"/>
        </w:rPr>
        <w:t>қойылымда</w:t>
      </w:r>
      <w:r w:rsidRPr="002415C0">
        <w:rPr>
          <w:rFonts w:ascii="Times New Roman" w:hAnsi="Times New Roman" w:cs="Times New Roman"/>
          <w:sz w:val="24"/>
          <w:szCs w:val="24"/>
        </w:rPr>
        <w:t xml:space="preserve"> снарядтар, жарылыстар, түтін немесе жалын, сондай-ақ су немесе басқа да қауіпті заттар қолданылмауы тиіс</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2.15.7.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суды пайдалануды немесе қауіпті деп есептелуі мүмкін кез келген басқа жағдайды, оның ішінде сахнаға зақым келтіру мүмкіндігін қамтитын Команда келісу үшін жарыс басталғанға дейін 2 аптадан кешіктірмей жарыс ұйымдастырушыларына </w:t>
      </w:r>
      <w:r w:rsidRPr="002415C0">
        <w:rPr>
          <w:rFonts w:ascii="Times New Roman" w:hAnsi="Times New Roman" w:cs="Times New Roman"/>
          <w:sz w:val="24"/>
          <w:szCs w:val="24"/>
          <w:lang w:val="kk-KZ"/>
        </w:rPr>
        <w:t>қойылымның</w:t>
      </w:r>
      <w:r w:rsidRPr="002415C0">
        <w:rPr>
          <w:rFonts w:ascii="Times New Roman" w:hAnsi="Times New Roman" w:cs="Times New Roman"/>
          <w:sz w:val="24"/>
          <w:szCs w:val="24"/>
        </w:rPr>
        <w:t xml:space="preserve"> жазбаша сценарийін ұсынуы тиіс. Жарыс ұйымдастырушылары </w:t>
      </w:r>
      <w:r w:rsidRPr="002415C0">
        <w:rPr>
          <w:rFonts w:ascii="Times New Roman" w:hAnsi="Times New Roman" w:cs="Times New Roman"/>
          <w:sz w:val="24"/>
          <w:szCs w:val="24"/>
          <w:lang w:val="kk-KZ"/>
        </w:rPr>
        <w:t>қойылым</w:t>
      </w:r>
      <w:r w:rsidRPr="002415C0">
        <w:rPr>
          <w:rFonts w:ascii="Times New Roman" w:hAnsi="Times New Roman" w:cs="Times New Roman"/>
          <w:sz w:val="24"/>
          <w:szCs w:val="24"/>
        </w:rPr>
        <w:t xml:space="preserve"> алдында сценарийге қатысты қосымша түсіндірмелер, сондай-ақ </w:t>
      </w:r>
      <w:r w:rsidRPr="002415C0">
        <w:rPr>
          <w:rFonts w:ascii="Times New Roman" w:hAnsi="Times New Roman" w:cs="Times New Roman"/>
          <w:sz w:val="24"/>
          <w:szCs w:val="24"/>
          <w:lang w:val="kk-KZ"/>
        </w:rPr>
        <w:t>қойылымды</w:t>
      </w:r>
      <w:r w:rsidRPr="002415C0">
        <w:rPr>
          <w:rFonts w:ascii="Times New Roman" w:hAnsi="Times New Roman" w:cs="Times New Roman"/>
          <w:sz w:val="24"/>
          <w:szCs w:val="24"/>
        </w:rPr>
        <w:t xml:space="preserve"> немесе оның қандай да бір бөлігін көрсетуді сұрата алады, одан кейін </w:t>
      </w:r>
      <w:r w:rsidRPr="002415C0">
        <w:rPr>
          <w:rFonts w:ascii="Times New Roman" w:hAnsi="Times New Roman" w:cs="Times New Roman"/>
          <w:sz w:val="24"/>
          <w:szCs w:val="24"/>
          <w:lang w:val="kk-KZ"/>
        </w:rPr>
        <w:t>қойылымның</w:t>
      </w:r>
      <w:r w:rsidRPr="002415C0">
        <w:rPr>
          <w:rFonts w:ascii="Times New Roman" w:hAnsi="Times New Roman" w:cs="Times New Roman"/>
          <w:sz w:val="24"/>
          <w:szCs w:val="24"/>
        </w:rPr>
        <w:t xml:space="preserve"> ықтимал қауіпті элементтеріне қатысты өз түсіндірмелері мен ұсынымдарын бере алады. Егер командалар осы Ережені сақтамаса, оларға </w:t>
      </w:r>
      <w:r w:rsidR="00421640" w:rsidRPr="002415C0">
        <w:rPr>
          <w:rFonts w:ascii="Times New Roman" w:hAnsi="Times New Roman" w:cs="Times New Roman"/>
          <w:sz w:val="24"/>
          <w:szCs w:val="24"/>
          <w:lang w:val="kk-KZ"/>
        </w:rPr>
        <w:t>қойылым қою</w:t>
      </w:r>
      <w:r w:rsidRPr="002415C0">
        <w:rPr>
          <w:rFonts w:ascii="Times New Roman" w:hAnsi="Times New Roman" w:cs="Times New Roman"/>
          <w:sz w:val="24"/>
          <w:szCs w:val="24"/>
        </w:rPr>
        <w:t xml:space="preserve"> мүмкіндігі берілмейді.</w:t>
      </w:r>
    </w:p>
    <w:p w:rsidR="00A03AEB" w:rsidRPr="002415C0" w:rsidRDefault="00A03AEB" w:rsidP="00A03AEB">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 xml:space="preserve">2.16. </w:t>
      </w:r>
      <w:r w:rsidR="00421640" w:rsidRPr="002415C0">
        <w:rPr>
          <w:rFonts w:ascii="Times New Roman" w:hAnsi="Times New Roman" w:cs="Times New Roman"/>
          <w:b/>
          <w:sz w:val="24"/>
          <w:szCs w:val="24"/>
          <w:lang w:val="kk-KZ"/>
        </w:rPr>
        <w:t>Нақтылы</w:t>
      </w:r>
      <w:r w:rsidRPr="002415C0">
        <w:rPr>
          <w:rFonts w:ascii="Times New Roman" w:hAnsi="Times New Roman" w:cs="Times New Roman"/>
          <w:b/>
          <w:sz w:val="24"/>
          <w:szCs w:val="24"/>
        </w:rPr>
        <w:t>қ және түпнұсқалық</w:t>
      </w:r>
    </w:p>
    <w:p w:rsidR="00A03AEB" w:rsidRPr="002415C0" w:rsidRDefault="00A03AEB"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2.16.1. Айыппұл </w:t>
      </w:r>
      <w:r w:rsidR="00421640" w:rsidRPr="002415C0">
        <w:rPr>
          <w:rFonts w:ascii="Times New Roman" w:hAnsi="Times New Roman" w:cs="Times New Roman"/>
          <w:sz w:val="24"/>
          <w:szCs w:val="24"/>
          <w:lang w:val="kk-KZ"/>
        </w:rPr>
        <w:t>ұпайлары</w:t>
      </w:r>
      <w:r w:rsidRPr="002415C0">
        <w:rPr>
          <w:rFonts w:ascii="Times New Roman" w:hAnsi="Times New Roman" w:cs="Times New Roman"/>
          <w:sz w:val="24"/>
          <w:szCs w:val="24"/>
        </w:rPr>
        <w:t xml:space="preserve"> төрешілердің қалауы бойынша роботтарды, костюмдерді, сценарийді, декорацияларды немесе басқа команданың кез келген басқа элементтерін (музыканы қоспағанда) саналы түрде көшірген немесе роботтарды, костюмдерді, сценарийді, декорацияларды немесе ұқсас жарыстардың кез келген басқа элементтерін (Roboland өткен жылдар, Kazakhstan) пайдаланған (модификацияланған немесе оларсыз) командаларға есептелетін болады RoboCup Open және т.б.). Күмән туындаған жағдайда, команда өзінің дайындығы туралы және оның идеясына қалай келгені туралы нақты құжаттаманы ұсына алуы керек.</w:t>
      </w:r>
    </w:p>
    <w:p w:rsidR="00A03AEB" w:rsidRPr="002415C0" w:rsidRDefault="001C0DF7" w:rsidP="00A03AEB">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2.16.2. Техникалық құжаттамада командалар өздерінің роботтарының кез-келген компоненттері алдыңғы халықаралық жарыста қолданылған болса, төрешілерге хабарлауы керек. Ұпайлар алу үшін командалар жарыстар арасында қандай маңызды өзгерістер енгізілгені туралы ақпарат беруге дайын болуы керек, өйткені қатысушылар өз технологияларын дамытуды жалғастыруда.</w:t>
      </w:r>
    </w:p>
    <w:p w:rsidR="001C0DF7" w:rsidRPr="002415C0" w:rsidRDefault="001C0DF7" w:rsidP="001C0DF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3. Техникалық сұхбат (қорытынды нәтиженің 30%)</w:t>
      </w:r>
    </w:p>
    <w:p w:rsidR="0067506A" w:rsidRDefault="0067506A" w:rsidP="001C0DF7">
      <w:pPr>
        <w:spacing w:after="0" w:line="298" w:lineRule="auto"/>
        <w:jc w:val="both"/>
        <w:rPr>
          <w:rFonts w:ascii="Times New Roman" w:hAnsi="Times New Roman" w:cs="Times New Roman"/>
          <w:sz w:val="24"/>
          <w:szCs w:val="24"/>
        </w:rPr>
      </w:pPr>
      <w:r w:rsidRPr="0067506A">
        <w:rPr>
          <w:rFonts w:ascii="Times New Roman" w:hAnsi="Times New Roman" w:cs="Times New Roman"/>
          <w:sz w:val="24"/>
          <w:szCs w:val="24"/>
        </w:rPr>
        <w:lastRenderedPageBreak/>
        <w:t>Техникалық сұхбат команданың сахнада өнер көрсеткен күні қарсаңында өтеді. Топ жетекшілері балалардың техникалық сұхбатқа келуін қамтамасыз етуге міндетті.</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Техникалық сұхбат</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бұл </w:t>
      </w:r>
      <w:r w:rsidRPr="002415C0">
        <w:rPr>
          <w:rFonts w:ascii="Times New Roman" w:hAnsi="Times New Roman" w:cs="Times New Roman"/>
          <w:sz w:val="24"/>
          <w:szCs w:val="24"/>
          <w:lang w:val="kk-KZ"/>
        </w:rPr>
        <w:t>төрешілер</w:t>
      </w:r>
      <w:r w:rsidRPr="002415C0">
        <w:rPr>
          <w:rFonts w:ascii="Times New Roman" w:hAnsi="Times New Roman" w:cs="Times New Roman"/>
          <w:sz w:val="24"/>
          <w:szCs w:val="24"/>
        </w:rPr>
        <w:t xml:space="preserve"> өткізетін 20 минутқа дейінгі сауалнама, оның барысында топ мүшелері өз жобаларын техникалық іске асыру туралы сұрақтарға жауап беруі керек. Механика, электроника және бағдарламалық әзірлеу саласындағы бірегей және жаңашыл шешімдер аса құнды болып табылады – дәл осындай шешімдер </w:t>
      </w:r>
      <w:r w:rsidRPr="002415C0">
        <w:rPr>
          <w:rFonts w:ascii="Times New Roman" w:hAnsi="Times New Roman" w:cs="Times New Roman"/>
          <w:sz w:val="24"/>
          <w:szCs w:val="24"/>
          <w:lang w:val="kk-KZ"/>
        </w:rPr>
        <w:t>төрешілердің</w:t>
      </w:r>
      <w:r w:rsidRPr="002415C0">
        <w:rPr>
          <w:rFonts w:ascii="Times New Roman" w:hAnsi="Times New Roman" w:cs="Times New Roman"/>
          <w:sz w:val="24"/>
          <w:szCs w:val="24"/>
        </w:rPr>
        <w:t xml:space="preserve"> ең жоғары бағаларын алады. Төрешілерді команда қатысушыларының өздері пайдаланған технологиялардың жұмыс істеу қағидаттарын түсіну дәрежесі де қызықтыратын болады. Сауалнама барысында командалар өздерінің әзірлемелері мен қойылымдарының өзіндік ерекшелігі мен түпнұсқалығын көрсетуі керек.</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Командалар төрешілерге, егер олардың роботтарының құрамдас бөліктері алдыңғы халықаралық жарыста қолданылған болса, хабарлауы керек. Ұпайлар алу үшін командалар жарыстар арасында қандай маңызды өзгерістер енгізілгені туралы ақпарат беруге дайын болуы керек, өйткені қатысушылар өз технологияларын дамытуды жалғастыруда.</w:t>
      </w:r>
    </w:p>
    <w:p w:rsidR="001C0DF7" w:rsidRPr="002415C0" w:rsidRDefault="001C0DF7" w:rsidP="001C0DF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3.1. Сұхбат рәсімі</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3.1.1. Техникалық</w:t>
      </w:r>
      <w:r w:rsidR="0067506A">
        <w:rPr>
          <w:rFonts w:ascii="Times New Roman" w:hAnsi="Times New Roman" w:cs="Times New Roman"/>
          <w:sz w:val="24"/>
          <w:szCs w:val="24"/>
        </w:rPr>
        <w:t xml:space="preserve"> сұхбат жүргізуге командаларға </w:t>
      </w:r>
      <w:r w:rsidR="0067506A" w:rsidRPr="0067506A">
        <w:rPr>
          <w:rFonts w:ascii="Times New Roman" w:hAnsi="Times New Roman" w:cs="Times New Roman"/>
          <w:sz w:val="24"/>
          <w:szCs w:val="24"/>
        </w:rPr>
        <w:t>15</w:t>
      </w:r>
      <w:r w:rsidRPr="002415C0">
        <w:rPr>
          <w:rFonts w:ascii="Times New Roman" w:hAnsi="Times New Roman" w:cs="Times New Roman"/>
          <w:sz w:val="24"/>
          <w:szCs w:val="24"/>
        </w:rPr>
        <w:t xml:space="preserve"> минут беріледі. Ол төрешілермен ашық көрсетілмейтін бейне қоңырау түрінде немесе жарыс өтетін жердегі арнайы бөлінген үй-жайда көзбе-көз нысанда өтетін болады.</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3.1.2. Сұхбатты кемінде екі </w:t>
      </w:r>
      <w:r w:rsidRPr="002415C0">
        <w:rPr>
          <w:rFonts w:ascii="Times New Roman" w:hAnsi="Times New Roman" w:cs="Times New Roman"/>
          <w:sz w:val="24"/>
          <w:szCs w:val="24"/>
          <w:lang w:val="kk-KZ"/>
        </w:rPr>
        <w:t>төреші</w:t>
      </w:r>
      <w:r w:rsidRPr="002415C0">
        <w:rPr>
          <w:rFonts w:ascii="Times New Roman" w:hAnsi="Times New Roman" w:cs="Times New Roman"/>
          <w:sz w:val="24"/>
          <w:szCs w:val="24"/>
        </w:rPr>
        <w:t xml:space="preserve"> бағалайды.</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3.1.3. Техникалық сұхбатты бағалау техникалық сұхбатты бағалау бланкісіне сәйкес жүргізіледі (Б қосымшасын қараңыз). Жақсы дайындалу үшін командаларға сұхбат басталғанға дейін онымен танысуға кеңес беріледі.</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3.1.4. Команда сұхбат кезінде Роботтар, сондай-ақ жылдам қарау үшін ыңғайлы нысанда басқару бағдарламаларының көшірмелері қол жетімді болатынына көз жеткізуі тиіс. Бұған кез-келген бағдарламалар, CAD/CAM жобалары, ПХД жобалары немесе электр тізбектері кіреді.</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3.1.5. Онлайн форматта командалар экран көрсетілімін қолдана отырып, </w:t>
      </w:r>
      <w:r w:rsidRPr="002415C0">
        <w:rPr>
          <w:rFonts w:ascii="Times New Roman" w:hAnsi="Times New Roman" w:cs="Times New Roman"/>
          <w:sz w:val="24"/>
          <w:szCs w:val="24"/>
          <w:lang w:val="kk-KZ"/>
        </w:rPr>
        <w:t>төрешілерге</w:t>
      </w:r>
      <w:r w:rsidRPr="002415C0">
        <w:rPr>
          <w:rFonts w:ascii="Times New Roman" w:hAnsi="Times New Roman" w:cs="Times New Roman"/>
          <w:sz w:val="24"/>
          <w:szCs w:val="24"/>
        </w:rPr>
        <w:t xml:space="preserve"> өз жұмыстарын көрсетуге дайын болуы керек.</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3.1.6. Төрешілердің жобаның кез-келген бөлігінің техникалық аспектілері туралы сұрақтарына команда мүшелерінің әрқайсысы жауап беруге дайын болуы керек. Сондай-ақ, қатысушылар жобаға қосқан үлесі және оны іске асыру кезеңінде атқарған рөлі туралы айтуға дайын болуы керек.</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3.1.7. Сұхбат қазақ, орыс немесе ағылшын тілдерінде өтуі мүмкін (команданың қалауы бойынша)</w:t>
      </w:r>
    </w:p>
    <w:p w:rsidR="0080608A" w:rsidRPr="002415C0" w:rsidRDefault="001C0DF7" w:rsidP="001C0DF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4. Техникалық демонстрацияның бейнежазбасы (қорытынды нәтиженің 30%)</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Командалар роботтың мүмкіндіктерін көрсететін 5 минуттық бейнені ұсынуы керек. Техникалық демонстрацияның мақсаты</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команда өзінің Робот туындыларын керемет қойылымға қаншалықты жақсы біріктіргенін көрсету. Командалар өздерінің роботтарының техникалық мүмкіндіктерін көрсетуі және сипаттауы керек, мысалы, адамдармен немесе басқа роботтармен әртүрлі механизмдер, сенсорлық жүйелер немесе алгоритмдер арқылы өзара әрекеттесу.</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Роботтар костюмсіз ұсынылуы керек, ал қолданылатын технологияның негізгі ерекшеліктері көрермендерге айқын көрінуі керек. Команда бұл ерекшеліктердің қалай дамығанын, қиындықтарды жеңіп, технологияның интеграцияланғанын түсіндіруі керек. Сондай-ақ, командалар жобаны әзірлеу кезінде туындаған кез-келген мәселелерді/сұрақтарды шешудің мысалдарын ұсынуы керек.</w:t>
      </w:r>
    </w:p>
    <w:p w:rsidR="00556A4C" w:rsidRPr="002415C0" w:rsidRDefault="00556A4C"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lastRenderedPageBreak/>
        <w:t xml:space="preserve">Сондай-ақ, командалар өздері таңдаған төрт негізгі ерекшелікті сипаттауы керек, олар сахнада </w:t>
      </w:r>
      <w:r w:rsidRPr="002415C0">
        <w:rPr>
          <w:rFonts w:ascii="Times New Roman" w:hAnsi="Times New Roman" w:cs="Times New Roman"/>
          <w:sz w:val="24"/>
          <w:szCs w:val="24"/>
          <w:lang w:val="kk-KZ"/>
        </w:rPr>
        <w:t xml:space="preserve">қойылым </w:t>
      </w:r>
      <w:r w:rsidRPr="002415C0">
        <w:rPr>
          <w:rFonts w:ascii="Times New Roman" w:hAnsi="Times New Roman" w:cs="Times New Roman"/>
          <w:sz w:val="24"/>
          <w:szCs w:val="24"/>
        </w:rPr>
        <w:t>көрсету кезінде бағаланады (шолуды қараңыз).</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Командаларға барлық роботтардың техникалық қызықты және ақпараттық көрсетілімін жасау үшін бейне монтажды пайдалануға рұқсат етіледі және ұсынылады. Қажет болса, командалар толық ағылшын субтитрлерін немесе транскрипциясын енгізе алады. Барлық топ мүшелерінің тұсаукесеріне белсенді қатысу құпталады.</w:t>
      </w:r>
    </w:p>
    <w:p w:rsidR="001C0DF7" w:rsidRPr="002415C0" w:rsidRDefault="001C0DF7" w:rsidP="001C0DF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Техникалық демонстрацияны бағалау роботты көрсетуден, роботтың мүмкіндіктерін сипаттаудан және демонстрацияның сапасынан тұрады. Толығырақ техникалық демонстрацияның бейнежазбасын бағалау формасынан қараңыз. Командалар демонстрацияны жазып, ұйымдастыру Комитеті белгілеген мерзімде бейне файлды жүктеуі керек</w:t>
      </w:r>
    </w:p>
    <w:p w:rsidR="001C0DF7" w:rsidRPr="002415C0" w:rsidRDefault="001C0DF7" w:rsidP="001C0DF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5. Техникалық құжаттама</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5.1. Әр команда жарыстың ресми басталу күніне дейін Ұйымдастыру Комитеті белгілеген мерзімге қағаз техникалық сипаттамасын ұсынуы керек. Құжаттама роботтың аппараттық және бағдарламалық жасақтамасын, коммуникацияны және қолданылатын алгоритмдерді түсіндіруі керек. Құжаттама команданың робототехникалық жұмысының түпнұсқалығын анықтау үшін қолданылады. Құжаттамамен қатар командалар өз бағдарламаларының көшірмесін ұсынуы керек. Құжаттама үшін баллдар техникалық сұхбат шеңберінде беріледі</w:t>
      </w:r>
    </w:p>
    <w:p w:rsidR="00556A4C"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6. Төрешілік және қорытынды шығару</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6.1. Бағалау </w:t>
      </w:r>
      <w:r w:rsidR="002D7F26" w:rsidRPr="002415C0">
        <w:rPr>
          <w:rFonts w:ascii="Times New Roman" w:hAnsi="Times New Roman" w:cs="Times New Roman"/>
          <w:sz w:val="24"/>
          <w:szCs w:val="24"/>
        </w:rPr>
        <w:t>Критерийлері</w:t>
      </w:r>
      <w:r w:rsidRPr="002415C0">
        <w:rPr>
          <w:rFonts w:ascii="Times New Roman" w:hAnsi="Times New Roman" w:cs="Times New Roman"/>
          <w:sz w:val="24"/>
          <w:szCs w:val="24"/>
        </w:rPr>
        <w:t>лері</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6.1.1. Командаларға берілетін </w:t>
      </w:r>
      <w:r w:rsidRPr="002415C0">
        <w:rPr>
          <w:rFonts w:ascii="Times New Roman" w:hAnsi="Times New Roman" w:cs="Times New Roman"/>
          <w:sz w:val="24"/>
          <w:szCs w:val="24"/>
          <w:lang w:val="kk-KZ"/>
        </w:rPr>
        <w:t>ұпайларды</w:t>
      </w:r>
      <w:r w:rsidRPr="002415C0">
        <w:rPr>
          <w:rFonts w:ascii="Times New Roman" w:hAnsi="Times New Roman" w:cs="Times New Roman"/>
          <w:sz w:val="24"/>
          <w:szCs w:val="24"/>
        </w:rPr>
        <w:t xml:space="preserve"> бағалау және бөлу </w:t>
      </w:r>
      <w:r w:rsidR="002D7F26" w:rsidRPr="002415C0">
        <w:rPr>
          <w:rFonts w:ascii="Times New Roman" w:hAnsi="Times New Roman" w:cs="Times New Roman"/>
          <w:sz w:val="24"/>
          <w:szCs w:val="24"/>
        </w:rPr>
        <w:t>Критерийлері</w:t>
      </w:r>
      <w:r w:rsidRPr="002415C0">
        <w:rPr>
          <w:rFonts w:ascii="Times New Roman" w:hAnsi="Times New Roman" w:cs="Times New Roman"/>
          <w:sz w:val="24"/>
          <w:szCs w:val="24"/>
        </w:rPr>
        <w:t>лері тиісті бағалау бланкілерінде келтірілген.</w:t>
      </w:r>
    </w:p>
    <w:p w:rsidR="00556A4C"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 xml:space="preserve">6.2. </w:t>
      </w:r>
      <w:r w:rsidRPr="002415C0">
        <w:rPr>
          <w:rFonts w:ascii="Times New Roman" w:hAnsi="Times New Roman" w:cs="Times New Roman"/>
          <w:b/>
          <w:sz w:val="24"/>
          <w:szCs w:val="24"/>
          <w:lang w:val="kk-KZ"/>
        </w:rPr>
        <w:t>Ұпайларды</w:t>
      </w:r>
      <w:r w:rsidRPr="002415C0">
        <w:rPr>
          <w:rFonts w:ascii="Times New Roman" w:hAnsi="Times New Roman" w:cs="Times New Roman"/>
          <w:b/>
          <w:sz w:val="24"/>
          <w:szCs w:val="24"/>
        </w:rPr>
        <w:t xml:space="preserve"> есептеу</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6.2.1. Әр команданың қорытынды</w:t>
      </w:r>
      <w:r w:rsidRPr="002415C0">
        <w:rPr>
          <w:rFonts w:ascii="Times New Roman" w:hAnsi="Times New Roman" w:cs="Times New Roman"/>
          <w:sz w:val="24"/>
          <w:szCs w:val="24"/>
          <w:lang w:val="kk-KZ"/>
        </w:rPr>
        <w:t xml:space="preserve"> ұпайы</w:t>
      </w:r>
      <w:r w:rsidRPr="002415C0">
        <w:rPr>
          <w:rFonts w:ascii="Times New Roman" w:hAnsi="Times New Roman" w:cs="Times New Roman"/>
          <w:sz w:val="24"/>
          <w:szCs w:val="24"/>
        </w:rPr>
        <w:t xml:space="preserve"> техникалық сұхбат пен техникалық көрсетілім, сондай-ақ сахнада өнер көрсету нәтижелері бойынша команда жинаған ұпайлардың сомасы ретінде есептеледі. </w:t>
      </w:r>
    </w:p>
    <w:p w:rsidR="001C0DF7"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6.3. Пікірлер</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6.3.1. Роботтар шоуы</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бұл білім беру жобасы. Командалардың жарыстарға қатысу тәжірибесінен үйренуі және егер олар қаласа, кейінгі жылдары жетілдірілуі маңызды.</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6.4.2. Әр команда екінші </w:t>
      </w:r>
      <w:r w:rsidRPr="002415C0">
        <w:rPr>
          <w:rFonts w:ascii="Times New Roman" w:hAnsi="Times New Roman" w:cs="Times New Roman"/>
          <w:sz w:val="24"/>
          <w:szCs w:val="24"/>
          <w:lang w:val="kk-KZ"/>
        </w:rPr>
        <w:t>мүмкіндікке</w:t>
      </w:r>
      <w:r w:rsidRPr="002415C0">
        <w:rPr>
          <w:rFonts w:ascii="Times New Roman" w:hAnsi="Times New Roman" w:cs="Times New Roman"/>
          <w:sz w:val="24"/>
          <w:szCs w:val="24"/>
        </w:rPr>
        <w:t xml:space="preserve"> жақсы дайындалу үшін сахнадағы алғашқы қойылымнан кейін кері байланыс алып, өз ұпайларымен таныса алады.</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6.4.3. Командаларға барлық командалар мен олардың ұпайларын қамтитын түпкілікті рейтинг берілмейді. Олар сұхбат, сөйлеу және техникалық көрсетілім үшін болжамды рейтинг пен жеке баға алады.</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6.4.4. Пікірлерді қатысушылар қорытынды нәтижелерге дау айту үшін пайдаланбауы керек.</w:t>
      </w:r>
    </w:p>
    <w:p w:rsidR="00556A4C"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7. Ар-намыс кодексі</w:t>
      </w:r>
    </w:p>
    <w:p w:rsidR="00556A4C"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7.1. Әділ ойын</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7.2.1. Барлық қатысушылардың мақсаты</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әділ ойын.</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7.2.2. Роботтардың жұмысына араласқысы келетін және/немесе сахнаға зиян келтіргісі келетін адамдарға тәртіптік шаралар қолданылады. Шешімді Ұйымдастыру комитеті қабылдайды.</w:t>
      </w:r>
    </w:p>
    <w:p w:rsidR="00556A4C" w:rsidRPr="002415C0" w:rsidRDefault="00556A4C" w:rsidP="00556A4C">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7.2.3. Қатысушылардың бір-біріне көмегі, мұқтаждарға көмек, достық пен ынтымақтастық ұсынылады.</w:t>
      </w:r>
    </w:p>
    <w:p w:rsidR="00556A4C"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7.</w:t>
      </w:r>
      <w:r w:rsidR="0067506A">
        <w:rPr>
          <w:rFonts w:ascii="Times New Roman" w:hAnsi="Times New Roman" w:cs="Times New Roman"/>
          <w:b/>
          <w:sz w:val="24"/>
          <w:szCs w:val="24"/>
          <w:lang w:val="en-US"/>
        </w:rPr>
        <w:t>2</w:t>
      </w:r>
      <w:r w:rsidRPr="002415C0">
        <w:rPr>
          <w:rFonts w:ascii="Times New Roman" w:hAnsi="Times New Roman" w:cs="Times New Roman"/>
          <w:b/>
          <w:sz w:val="24"/>
          <w:szCs w:val="24"/>
        </w:rPr>
        <w:t>. Мінез-құлық</w:t>
      </w:r>
    </w:p>
    <w:p w:rsidR="00556A4C" w:rsidRPr="002415C0" w:rsidRDefault="0067506A" w:rsidP="00556A4C">
      <w:pPr>
        <w:spacing w:after="0" w:line="298" w:lineRule="auto"/>
        <w:jc w:val="both"/>
        <w:rPr>
          <w:rFonts w:ascii="Times New Roman" w:hAnsi="Times New Roman" w:cs="Times New Roman"/>
          <w:sz w:val="24"/>
          <w:szCs w:val="24"/>
        </w:rPr>
      </w:pPr>
      <w:r>
        <w:rPr>
          <w:rFonts w:ascii="Times New Roman" w:hAnsi="Times New Roman" w:cs="Times New Roman"/>
          <w:sz w:val="24"/>
          <w:szCs w:val="24"/>
        </w:rPr>
        <w:lastRenderedPageBreak/>
        <w:t>7.2</w:t>
      </w:r>
      <w:r w:rsidR="00556A4C" w:rsidRPr="002415C0">
        <w:rPr>
          <w:rFonts w:ascii="Times New Roman" w:hAnsi="Times New Roman" w:cs="Times New Roman"/>
          <w:sz w:val="24"/>
          <w:szCs w:val="24"/>
        </w:rPr>
        <w:t>.1. Жарыс кезінде барлық қатысушылар өздерін ұстамды ұстауы керек. Әр қатысушы басқаларға құрметпен қарайды деп күтілуде.</w:t>
      </w:r>
    </w:p>
    <w:p w:rsidR="00556A4C" w:rsidRPr="002415C0" w:rsidRDefault="0067506A" w:rsidP="00556A4C">
      <w:pPr>
        <w:spacing w:after="0" w:line="298" w:lineRule="auto"/>
        <w:jc w:val="both"/>
        <w:rPr>
          <w:rFonts w:ascii="Times New Roman" w:hAnsi="Times New Roman" w:cs="Times New Roman"/>
          <w:sz w:val="24"/>
          <w:szCs w:val="24"/>
        </w:rPr>
      </w:pPr>
      <w:r>
        <w:rPr>
          <w:rFonts w:ascii="Times New Roman" w:hAnsi="Times New Roman" w:cs="Times New Roman"/>
          <w:sz w:val="24"/>
          <w:szCs w:val="24"/>
        </w:rPr>
        <w:t>7.2</w:t>
      </w:r>
      <w:r w:rsidR="00556A4C" w:rsidRPr="002415C0">
        <w:rPr>
          <w:rFonts w:ascii="Times New Roman" w:hAnsi="Times New Roman" w:cs="Times New Roman"/>
          <w:sz w:val="24"/>
          <w:szCs w:val="24"/>
        </w:rPr>
        <w:t xml:space="preserve">.2. Қатысушыларға басқа лигалардың немесе командалардың дайындық аймағына мүшелердің бірін шақырмай кіруге тыйым салынады. Мінез-құлық нормаларын бұзған қатысушыларға тәртіптік шаралар қолданылуы мүмкін. </w:t>
      </w:r>
    </w:p>
    <w:p w:rsidR="00556A4C" w:rsidRPr="002415C0" w:rsidRDefault="00556A4C" w:rsidP="00556A4C">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7.</w:t>
      </w:r>
      <w:r w:rsidR="0067506A">
        <w:rPr>
          <w:rFonts w:ascii="Times New Roman" w:hAnsi="Times New Roman" w:cs="Times New Roman"/>
          <w:b/>
          <w:sz w:val="24"/>
          <w:szCs w:val="24"/>
          <w:lang w:val="en-US"/>
        </w:rPr>
        <w:t>3</w:t>
      </w:r>
      <w:r w:rsidRPr="002415C0">
        <w:rPr>
          <w:rFonts w:ascii="Times New Roman" w:hAnsi="Times New Roman" w:cs="Times New Roman"/>
          <w:b/>
          <w:sz w:val="24"/>
          <w:szCs w:val="24"/>
        </w:rPr>
        <w:t>. Тәлімгерлер</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7.</w:t>
      </w:r>
      <w:r w:rsidR="0067506A">
        <w:rPr>
          <w:rFonts w:ascii="Times New Roman" w:hAnsi="Times New Roman" w:cs="Times New Roman"/>
          <w:sz w:val="24"/>
          <w:szCs w:val="24"/>
          <w:lang w:val="en-US"/>
        </w:rPr>
        <w:t>3</w:t>
      </w:r>
      <w:r w:rsidRPr="002415C0">
        <w:rPr>
          <w:rFonts w:ascii="Times New Roman" w:hAnsi="Times New Roman" w:cs="Times New Roman"/>
          <w:sz w:val="24"/>
          <w:szCs w:val="24"/>
        </w:rPr>
        <w:t>.1.  Тәлімгерлерге (мұғалімдерге, ата-аналарға, еріп жүрушілерге, аудармашыларға және команда мүшелері болып табылмайтын басқа да адамдарға) жабдықты тасымалдауға келген және кеткен күні көмек көрсетуден басқа, даярлық аймағында болуға ТЫЙЫМ САЛЫНАДЫ.</w:t>
      </w:r>
    </w:p>
    <w:p w:rsidR="006B0CE7" w:rsidRPr="002415C0" w:rsidRDefault="0067506A" w:rsidP="006B0CE7">
      <w:pPr>
        <w:spacing w:after="0" w:line="298" w:lineRule="auto"/>
        <w:jc w:val="both"/>
        <w:rPr>
          <w:rFonts w:ascii="Times New Roman" w:hAnsi="Times New Roman" w:cs="Times New Roman"/>
          <w:sz w:val="24"/>
          <w:szCs w:val="24"/>
        </w:rPr>
      </w:pPr>
      <w:r>
        <w:rPr>
          <w:rFonts w:ascii="Times New Roman" w:hAnsi="Times New Roman" w:cs="Times New Roman"/>
          <w:sz w:val="24"/>
          <w:szCs w:val="24"/>
        </w:rPr>
        <w:t>7.3</w:t>
      </w:r>
      <w:r w:rsidR="006B0CE7" w:rsidRPr="002415C0">
        <w:rPr>
          <w:rFonts w:ascii="Times New Roman" w:hAnsi="Times New Roman" w:cs="Times New Roman"/>
          <w:sz w:val="24"/>
          <w:szCs w:val="24"/>
        </w:rPr>
        <w:t>.2. Егер команданың мүмкіндіктерінен тыс мәселе туындаса және оқушының оны жою қабілетінің ақылға қонымды деңгейінен асып кетсе, тәлімгерлер ұйымдастыру комитетінен көмек сұрай алады, оның ішінде БАҚЫЛАУДА жөндеу жұмыстарын жүргізе алады.</w:t>
      </w:r>
    </w:p>
    <w:p w:rsidR="006B0CE7" w:rsidRPr="002415C0" w:rsidRDefault="0067506A" w:rsidP="006B0CE7">
      <w:pPr>
        <w:spacing w:after="0" w:line="298" w:lineRule="auto"/>
        <w:jc w:val="both"/>
        <w:rPr>
          <w:rFonts w:ascii="Times New Roman" w:hAnsi="Times New Roman" w:cs="Times New Roman"/>
          <w:sz w:val="24"/>
          <w:szCs w:val="24"/>
        </w:rPr>
      </w:pPr>
      <w:r>
        <w:rPr>
          <w:rFonts w:ascii="Times New Roman" w:hAnsi="Times New Roman" w:cs="Times New Roman"/>
          <w:sz w:val="24"/>
          <w:szCs w:val="24"/>
        </w:rPr>
        <w:t>7.3</w:t>
      </w:r>
      <w:r w:rsidR="006B0CE7" w:rsidRPr="002415C0">
        <w:rPr>
          <w:rFonts w:ascii="Times New Roman" w:hAnsi="Times New Roman" w:cs="Times New Roman"/>
          <w:sz w:val="24"/>
          <w:szCs w:val="24"/>
        </w:rPr>
        <w:t>.3. Тәлімгерлерге жабдықты сахнаға орнатуға рұқсат етілмейді, өйткені оны команда мүшелері орындауы керек. Роботтар мен кез-келген қосымша жабдықтар топ мүшелері оларды өз бетінше көтере алатындай етіп жобалануы керек.</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7.</w:t>
      </w:r>
      <w:r w:rsidR="0067506A">
        <w:rPr>
          <w:rFonts w:ascii="Times New Roman" w:hAnsi="Times New Roman" w:cs="Times New Roman"/>
          <w:sz w:val="24"/>
          <w:szCs w:val="24"/>
          <w:lang w:val="en-US"/>
        </w:rPr>
        <w:t>3</w:t>
      </w:r>
      <w:r w:rsidRPr="002415C0">
        <w:rPr>
          <w:rFonts w:ascii="Times New Roman" w:hAnsi="Times New Roman" w:cs="Times New Roman"/>
          <w:sz w:val="24"/>
          <w:szCs w:val="24"/>
        </w:rPr>
        <w:t>.4. Роботты</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тарды</w:t>
      </w:r>
      <w:r w:rsidRPr="002415C0">
        <w:rPr>
          <w:rFonts w:ascii="Times New Roman" w:hAnsi="Times New Roman" w:cs="Times New Roman"/>
          <w:sz w:val="24"/>
          <w:szCs w:val="24"/>
        </w:rPr>
        <w:t>) жөндеуде, жасауда немесе бағдарламалауда және/немесе қойылым режиссурасында көшедегі тәлімгерге тәртіптік шаралар қолданылатын болады.  Бұл жағдайда төрешілер команда жұмысының өзіндік ерекшелігіне күмәндануы мүмкін, ал командалар айыппұл немесе дисквалификацияға тап болады.</w:t>
      </w:r>
    </w:p>
    <w:p w:rsidR="006B0CE7" w:rsidRPr="002415C0" w:rsidRDefault="006B0CE7" w:rsidP="006B0CE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8. Қосымша ақпарат</w:t>
      </w:r>
    </w:p>
    <w:p w:rsidR="006B0CE7" w:rsidRPr="002415C0" w:rsidRDefault="006B0CE7" w:rsidP="006B0CE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8.1. Нәтижелерді жариялау</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8.1.1. Командалардың материалдары жарыс кезінде іс-шара сайтында жариялануы мүмкін.</w:t>
      </w:r>
    </w:p>
    <w:p w:rsidR="00556A4C" w:rsidRPr="002415C0" w:rsidRDefault="006B0CE7" w:rsidP="006B0CE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8.2. Іс-шараны өткізу кезіндегі ақпарат</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8.2.1. Командалардың жауапкершілігіне жарыстарды өткізу кезінде өзекті ақпараттың жаңартылуын уақтылы тексеру міндеті кіреді. Іс-шара барысында байланыс тәсілдері жарыс басталғанға дейін тіркелген командаларға жарияланады.</w:t>
      </w:r>
    </w:p>
    <w:p w:rsidR="006B0CE7" w:rsidRPr="002415C0" w:rsidRDefault="006B0CE7" w:rsidP="006B0CE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8.3. Ерекше жағдайлар</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8.3.1. Егер күтпеген мәселелер немесе роботтардың мүмкіндіктері сияқты ерекше жағдайлар туындаса, ережелерді жарыстың бас төрешісі ұйымдастыру комитетінің қол жетімді мүшелерімен бірге, қажет болған жағдайда тікелей жарыс кезінде өзгерте алады.</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8.3.2. Егер капитан немесе команданың тәлімгері 8.3.1-де сипатталған ережелерді өзгерту туралы мәселені немесе мәселені талқылауға қатыспаса, онда олар осы талқылаудың нәтижелеріне келісімін білдірді деп саналады.</w:t>
      </w:r>
    </w:p>
    <w:p w:rsidR="006B0CE7" w:rsidRPr="002415C0" w:rsidRDefault="006B0CE7" w:rsidP="006B0CE7">
      <w:pPr>
        <w:spacing w:after="0" w:line="298" w:lineRule="auto"/>
        <w:jc w:val="both"/>
        <w:rPr>
          <w:rFonts w:ascii="Times New Roman" w:hAnsi="Times New Roman" w:cs="Times New Roman"/>
          <w:b/>
          <w:sz w:val="24"/>
          <w:szCs w:val="24"/>
        </w:rPr>
      </w:pPr>
      <w:r w:rsidRPr="002415C0">
        <w:rPr>
          <w:rFonts w:ascii="Times New Roman" w:hAnsi="Times New Roman" w:cs="Times New Roman"/>
          <w:b/>
          <w:sz w:val="24"/>
          <w:szCs w:val="24"/>
        </w:rPr>
        <w:t>10. Сахна сызбасы</w:t>
      </w:r>
    </w:p>
    <w:p w:rsidR="006B0CE7" w:rsidRPr="002415C0" w:rsidRDefault="006B0CE7" w:rsidP="006B0CE7">
      <w:pPr>
        <w:spacing w:after="0" w:line="298" w:lineRule="auto"/>
        <w:jc w:val="both"/>
        <w:rPr>
          <w:rFonts w:ascii="Times New Roman" w:hAnsi="Times New Roman" w:cs="Times New Roman"/>
          <w:sz w:val="24"/>
          <w:szCs w:val="24"/>
        </w:rPr>
      </w:pPr>
      <w:r w:rsidRPr="002415C0">
        <w:rPr>
          <w:rFonts w:ascii="Times New Roman" w:hAnsi="Times New Roman" w:cs="Times New Roman"/>
          <w:sz w:val="24"/>
          <w:szCs w:val="24"/>
        </w:rPr>
        <w:t>1-сурет: сахнаның орналасуы және ұсынылатын аудиовизуалды жабдық. Онлайн қатысатын командалар төрешілер камерасын төрешілер үстелінің орналасқан жеріне орналастыруы керек.</w:t>
      </w:r>
    </w:p>
    <w:p w:rsidR="006B0CE7" w:rsidRPr="002415C0" w:rsidRDefault="006B0CE7" w:rsidP="006B0CE7">
      <w:pPr>
        <w:spacing w:after="0" w:line="298" w:lineRule="auto"/>
        <w:jc w:val="both"/>
        <w:rPr>
          <w:rFonts w:ascii="Times New Roman" w:hAnsi="Times New Roman" w:cs="Times New Roman"/>
          <w:sz w:val="24"/>
          <w:szCs w:val="24"/>
        </w:rPr>
      </w:pPr>
    </w:p>
    <w:p w:rsidR="006B0CE7" w:rsidRPr="002415C0" w:rsidRDefault="006B0CE7" w:rsidP="006B0CE7">
      <w:pPr>
        <w:spacing w:after="0" w:line="298" w:lineRule="auto"/>
        <w:jc w:val="both"/>
        <w:rPr>
          <w:rFonts w:ascii="Times New Roman" w:hAnsi="Times New Roman" w:cs="Times New Roman"/>
          <w:sz w:val="24"/>
          <w:szCs w:val="24"/>
        </w:rPr>
      </w:pPr>
    </w:p>
    <w:p w:rsidR="0080608A" w:rsidRPr="002415C0" w:rsidRDefault="0080608A" w:rsidP="00EB46EA">
      <w:pPr>
        <w:spacing w:after="0" w:line="259" w:lineRule="auto"/>
        <w:jc w:val="both"/>
        <w:rPr>
          <w:rFonts w:ascii="Times New Roman" w:hAnsi="Times New Roman" w:cs="Times New Roman"/>
          <w:sz w:val="24"/>
          <w:szCs w:val="24"/>
        </w:rPr>
      </w:pPr>
      <w:r w:rsidRPr="002415C0">
        <w:rPr>
          <w:rFonts w:ascii="Times New Roman" w:hAnsi="Times New Roman" w:cs="Times New Roman"/>
          <w:noProof/>
          <w:sz w:val="24"/>
          <w:szCs w:val="24"/>
          <w:lang w:eastAsia="ru-RU"/>
        </w:rPr>
        <w:lastRenderedPageBreak/>
        <w:drawing>
          <wp:inline distT="0" distB="0" distL="0" distR="0" wp14:anchorId="467ECB59" wp14:editId="094C0102">
            <wp:extent cx="5727699" cy="3583386"/>
            <wp:effectExtent l="0" t="0" r="0" b="0"/>
            <wp:docPr id="2138" name="Picture 2138"/>
            <wp:cNvGraphicFramePr/>
            <a:graphic xmlns:a="http://schemas.openxmlformats.org/drawingml/2006/main">
              <a:graphicData uri="http://schemas.openxmlformats.org/drawingml/2006/picture">
                <pic:pic xmlns:pic="http://schemas.openxmlformats.org/drawingml/2006/picture">
                  <pic:nvPicPr>
                    <pic:cNvPr id="2138" name="Picture 2138"/>
                    <pic:cNvPicPr/>
                  </pic:nvPicPr>
                  <pic:blipFill>
                    <a:blip r:embed="rId8"/>
                    <a:stretch>
                      <a:fillRect/>
                    </a:stretch>
                  </pic:blipFill>
                  <pic:spPr>
                    <a:xfrm>
                      <a:off x="0" y="0"/>
                      <a:ext cx="5727699" cy="3583386"/>
                    </a:xfrm>
                    <a:prstGeom prst="rect">
                      <a:avLst/>
                    </a:prstGeom>
                  </pic:spPr>
                </pic:pic>
              </a:graphicData>
            </a:graphic>
          </wp:inline>
        </w:drawing>
      </w:r>
    </w:p>
    <w:p w:rsidR="00F241D0" w:rsidRPr="002415C0" w:rsidRDefault="00F241D0" w:rsidP="00EB46EA">
      <w:pPr>
        <w:spacing w:after="0"/>
        <w:jc w:val="both"/>
        <w:rPr>
          <w:rFonts w:ascii="Times New Roman" w:eastAsia="Calibri" w:hAnsi="Times New Roman" w:cs="Times New Roman"/>
          <w:b/>
          <w:sz w:val="24"/>
          <w:szCs w:val="24"/>
          <w:lang w:eastAsia="ru-RU"/>
        </w:rPr>
      </w:pPr>
      <w:r w:rsidRPr="002415C0">
        <w:rPr>
          <w:rFonts w:ascii="Times New Roman" w:eastAsia="Calibri" w:hAnsi="Times New Roman" w:cs="Times New Roman"/>
          <w:b/>
          <w:sz w:val="24"/>
          <w:szCs w:val="24"/>
          <w:lang w:eastAsia="ru-RU"/>
        </w:rPr>
        <w:br w:type="page"/>
      </w:r>
    </w:p>
    <w:p w:rsidR="0080608A" w:rsidRPr="002415C0" w:rsidRDefault="003B5FD0" w:rsidP="00EB46EA">
      <w:pPr>
        <w:spacing w:after="0" w:line="248" w:lineRule="auto"/>
        <w:jc w:val="both"/>
        <w:rPr>
          <w:rFonts w:ascii="Times New Roman" w:hAnsi="Times New Roman" w:cs="Times New Roman"/>
          <w:sz w:val="24"/>
          <w:szCs w:val="24"/>
        </w:rPr>
      </w:pPr>
      <w:r w:rsidRPr="002415C0">
        <w:rPr>
          <w:rFonts w:ascii="Times New Roman" w:eastAsia="Calibri" w:hAnsi="Times New Roman" w:cs="Times New Roman"/>
          <w:b/>
          <w:sz w:val="24"/>
          <w:szCs w:val="24"/>
          <w:lang w:eastAsia="ru-RU"/>
        </w:rPr>
        <w:lastRenderedPageBreak/>
        <w:t>11</w:t>
      </w:r>
      <w:r w:rsidR="0080608A" w:rsidRPr="002415C0">
        <w:rPr>
          <w:rFonts w:ascii="Times New Roman" w:eastAsia="Calibri" w:hAnsi="Times New Roman" w:cs="Times New Roman"/>
          <w:b/>
          <w:sz w:val="24"/>
          <w:szCs w:val="24"/>
          <w:lang w:eastAsia="ru-RU"/>
        </w:rPr>
        <w:t xml:space="preserve">. </w:t>
      </w:r>
      <w:r w:rsidR="002D7F26" w:rsidRPr="002415C0">
        <w:rPr>
          <w:rFonts w:ascii="Times New Roman" w:eastAsia="Calibri" w:hAnsi="Times New Roman" w:cs="Times New Roman"/>
          <w:b/>
          <w:sz w:val="24"/>
          <w:szCs w:val="24"/>
          <w:lang w:val="kk-KZ" w:eastAsia="ru-RU"/>
        </w:rPr>
        <w:t>Бағалау бланктері</w:t>
      </w:r>
    </w:p>
    <w:p w:rsidR="0080608A" w:rsidRPr="002415C0" w:rsidRDefault="002D7F26" w:rsidP="00EB46EA">
      <w:pPr>
        <w:pStyle w:val="2"/>
        <w:spacing w:after="0"/>
        <w:ind w:left="0"/>
        <w:jc w:val="both"/>
        <w:rPr>
          <w:rFonts w:ascii="Times New Roman" w:hAnsi="Times New Roman" w:cs="Times New Roman"/>
          <w:color w:val="auto"/>
          <w:sz w:val="24"/>
          <w:szCs w:val="24"/>
          <w:lang w:val="kk-KZ"/>
        </w:rPr>
      </w:pPr>
      <w:r w:rsidRPr="002415C0">
        <w:rPr>
          <w:rFonts w:ascii="Times New Roman" w:hAnsi="Times New Roman" w:cs="Times New Roman"/>
          <w:color w:val="auto"/>
          <w:sz w:val="24"/>
          <w:szCs w:val="24"/>
          <w:lang w:val="kk-KZ"/>
        </w:rPr>
        <w:t>Техникалық демонстрацияның бейнежазбасын бағалау бланкісі</w:t>
      </w:r>
    </w:p>
    <w:p w:rsidR="0080608A" w:rsidRPr="002415C0" w:rsidRDefault="0080608A" w:rsidP="00EB46EA">
      <w:pPr>
        <w:tabs>
          <w:tab w:val="center" w:pos="1601"/>
          <w:tab w:val="center" w:pos="5123"/>
        </w:tabs>
        <w:spacing w:after="0" w:line="259" w:lineRule="auto"/>
        <w:jc w:val="both"/>
        <w:rPr>
          <w:rFonts w:ascii="Times New Roman" w:hAnsi="Times New Roman" w:cs="Times New Roman"/>
          <w:sz w:val="24"/>
          <w:szCs w:val="24"/>
        </w:rPr>
      </w:pPr>
      <w:r w:rsidRPr="002415C0">
        <w:rPr>
          <w:rFonts w:ascii="Times New Roman" w:eastAsia="Calibri" w:hAnsi="Times New Roman" w:cs="Times New Roman"/>
          <w:i/>
          <w:sz w:val="24"/>
          <w:szCs w:val="24"/>
        </w:rPr>
        <w:t xml:space="preserve">Команда: </w:t>
      </w:r>
      <w:r w:rsidRPr="002415C0">
        <w:rPr>
          <w:rFonts w:ascii="Times New Roman" w:eastAsia="Calibri" w:hAnsi="Times New Roman" w:cs="Times New Roman"/>
          <w:i/>
          <w:sz w:val="24"/>
          <w:szCs w:val="24"/>
        </w:rPr>
        <w:tab/>
        <w:t xml:space="preserve"> </w:t>
      </w:r>
      <w:r w:rsidRPr="002415C0">
        <w:rPr>
          <w:rFonts w:ascii="Times New Roman" w:eastAsia="Calibri" w:hAnsi="Times New Roman" w:cs="Times New Roman"/>
          <w:i/>
          <w:sz w:val="24"/>
          <w:szCs w:val="24"/>
        </w:rPr>
        <w:tab/>
      </w:r>
      <w:r w:rsidR="002D7F26" w:rsidRPr="002415C0">
        <w:rPr>
          <w:rFonts w:ascii="Times New Roman" w:eastAsia="Calibri" w:hAnsi="Times New Roman" w:cs="Times New Roman"/>
          <w:i/>
          <w:sz w:val="24"/>
          <w:szCs w:val="24"/>
        </w:rPr>
        <w:t>Төреші</w:t>
      </w:r>
      <w:r w:rsidRPr="002415C0">
        <w:rPr>
          <w:rFonts w:ascii="Times New Roman" w:eastAsia="Calibri" w:hAnsi="Times New Roman" w:cs="Times New Roman"/>
          <w:i/>
          <w:sz w:val="24"/>
          <w:szCs w:val="24"/>
        </w:rPr>
        <w:t>:</w:t>
      </w:r>
    </w:p>
    <w:p w:rsidR="0080608A" w:rsidRPr="002415C0" w:rsidRDefault="0080608A" w:rsidP="00EB46EA">
      <w:pPr>
        <w:tabs>
          <w:tab w:val="center" w:pos="3066"/>
          <w:tab w:val="center" w:pos="4750"/>
          <w:tab w:val="right" w:pos="9020"/>
        </w:tabs>
        <w:spacing w:after="0" w:line="259" w:lineRule="auto"/>
        <w:jc w:val="both"/>
        <w:rPr>
          <w:rFonts w:ascii="Times New Roman" w:hAnsi="Times New Roman" w:cs="Times New Roman"/>
          <w:sz w:val="24"/>
          <w:szCs w:val="24"/>
        </w:rPr>
      </w:pPr>
      <w:r w:rsidRPr="002415C0">
        <w:rPr>
          <w:rFonts w:ascii="Times New Roman" w:eastAsia="Calibri" w:hAnsi="Times New Roman" w:cs="Times New Roman"/>
          <w:sz w:val="24"/>
          <w:szCs w:val="24"/>
        </w:rPr>
        <w:tab/>
      </w:r>
      <w:r w:rsidRPr="002415C0">
        <w:rPr>
          <w:rFonts w:ascii="Times New Roman" w:hAnsi="Times New Roman" w:cs="Times New Roman"/>
          <w:noProof/>
          <w:sz w:val="24"/>
          <w:szCs w:val="24"/>
          <w:lang w:eastAsia="ru-RU"/>
        </w:rPr>
        <mc:AlternateContent>
          <mc:Choice Requires="wpg">
            <w:drawing>
              <wp:inline distT="0" distB="0" distL="0" distR="0" wp14:anchorId="43CF5DE0" wp14:editId="05514467">
                <wp:extent cx="1667799" cy="9525"/>
                <wp:effectExtent l="0" t="0" r="0" b="0"/>
                <wp:docPr id="21178" name="Group 21178"/>
                <wp:cNvGraphicFramePr/>
                <a:graphic xmlns:a="http://schemas.openxmlformats.org/drawingml/2006/main">
                  <a:graphicData uri="http://schemas.microsoft.com/office/word/2010/wordprocessingGroup">
                    <wpg:wgp>
                      <wpg:cNvGrpSpPr/>
                      <wpg:grpSpPr>
                        <a:xfrm>
                          <a:off x="0" y="0"/>
                          <a:ext cx="1667799" cy="9525"/>
                          <a:chOff x="0" y="0"/>
                          <a:chExt cx="1667799" cy="9525"/>
                        </a:xfrm>
                      </wpg:grpSpPr>
                      <wps:wsp>
                        <wps:cNvPr id="25788" name="Shape 25788"/>
                        <wps:cNvSpPr/>
                        <wps:spPr>
                          <a:xfrm>
                            <a:off x="0" y="0"/>
                            <a:ext cx="1667799" cy="9525"/>
                          </a:xfrm>
                          <a:custGeom>
                            <a:avLst/>
                            <a:gdLst/>
                            <a:ahLst/>
                            <a:cxnLst/>
                            <a:rect l="0" t="0" r="0" b="0"/>
                            <a:pathLst>
                              <a:path w="1667799" h="9525">
                                <a:moveTo>
                                  <a:pt x="0" y="0"/>
                                </a:moveTo>
                                <a:lnTo>
                                  <a:pt x="1667799" y="0"/>
                                </a:lnTo>
                                <a:lnTo>
                                  <a:pt x="1667799" y="9525"/>
                                </a:lnTo>
                                <a:lnTo>
                                  <a:pt x="0" y="9525"/>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inline>
            </w:drawing>
          </mc:Choice>
          <mc:Fallback>
            <w:pict>
              <v:group w14:anchorId="2531D180" id="Group 21178" o:spid="_x0000_s1026" style="width:131.3pt;height:.75pt;mso-position-horizontal-relative:char;mso-position-vertical-relative:line" coordsize="166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">
                <v:shape id="Shape 25788" o:spid="_x0000_s1027" style="position:absolute;width:16677;height:95;visibility:visible;mso-wrap-style:square;v-text-anchor:top" coordsize="16677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" path="m,l1667799,r,9525l,9525,,e" fillcolor="#37352f" stroked="f" strokeweight="0">
                  <v:fill opacity="5911f"/>
                  <v:stroke miterlimit="83231f" joinstyle="miter"/>
                  <v:path arrowok="t" textboxrect="0,0,1667799,9525"/>
                </v:shape>
                <w10:anchorlock/>
              </v:group>
            </w:pict>
          </mc:Fallback>
        </mc:AlternateContent>
      </w:r>
      <w:r w:rsidRPr="002415C0">
        <w:rPr>
          <w:rFonts w:ascii="Times New Roman" w:eastAsia="Calibri" w:hAnsi="Times New Roman" w:cs="Times New Roman"/>
          <w:i/>
          <w:sz w:val="24"/>
          <w:szCs w:val="24"/>
        </w:rPr>
        <w:tab/>
        <w:t xml:space="preserve"> </w:t>
      </w:r>
      <w:r w:rsidRPr="002415C0">
        <w:rPr>
          <w:rFonts w:ascii="Times New Roman" w:eastAsia="Calibri" w:hAnsi="Times New Roman" w:cs="Times New Roman"/>
          <w:i/>
          <w:sz w:val="24"/>
          <w:szCs w:val="24"/>
        </w:rPr>
        <w:tab/>
      </w:r>
      <w:r w:rsidRPr="002415C0">
        <w:rPr>
          <w:rFonts w:ascii="Times New Roman" w:hAnsi="Times New Roman" w:cs="Times New Roman"/>
          <w:noProof/>
          <w:sz w:val="24"/>
          <w:szCs w:val="24"/>
          <w:lang w:eastAsia="ru-RU"/>
        </w:rPr>
        <mc:AlternateContent>
          <mc:Choice Requires="wpg">
            <w:drawing>
              <wp:inline distT="0" distB="0" distL="0" distR="0" wp14:anchorId="19B9D7B8" wp14:editId="09957F72">
                <wp:extent cx="1991829" cy="9525"/>
                <wp:effectExtent l="0" t="0" r="0" b="0"/>
                <wp:docPr id="21179" name="Group 21179"/>
                <wp:cNvGraphicFramePr/>
                <a:graphic xmlns:a="http://schemas.openxmlformats.org/drawingml/2006/main">
                  <a:graphicData uri="http://schemas.microsoft.com/office/word/2010/wordprocessingGroup">
                    <wpg:wgp>
                      <wpg:cNvGrpSpPr/>
                      <wpg:grpSpPr>
                        <a:xfrm>
                          <a:off x="0" y="0"/>
                          <a:ext cx="1991829" cy="9525"/>
                          <a:chOff x="0" y="0"/>
                          <a:chExt cx="1991829" cy="9525"/>
                        </a:xfrm>
                      </wpg:grpSpPr>
                      <wps:wsp>
                        <wps:cNvPr id="25790" name="Shape 25790"/>
                        <wps:cNvSpPr/>
                        <wps:spPr>
                          <a:xfrm>
                            <a:off x="0" y="0"/>
                            <a:ext cx="1991829" cy="9525"/>
                          </a:xfrm>
                          <a:custGeom>
                            <a:avLst/>
                            <a:gdLst/>
                            <a:ahLst/>
                            <a:cxnLst/>
                            <a:rect l="0" t="0" r="0" b="0"/>
                            <a:pathLst>
                              <a:path w="1991829" h="9525">
                                <a:moveTo>
                                  <a:pt x="0" y="0"/>
                                </a:moveTo>
                                <a:lnTo>
                                  <a:pt x="1991829" y="0"/>
                                </a:lnTo>
                                <a:lnTo>
                                  <a:pt x="1991829" y="9525"/>
                                </a:lnTo>
                                <a:lnTo>
                                  <a:pt x="0" y="9525"/>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inline>
            </w:drawing>
          </mc:Choice>
          <mc:Fallback>
            <w:pict>
              <v:group w14:anchorId="60F35445" id="Group 21179" o:spid="_x0000_s1026" style="width:156.85pt;height:.75pt;mso-position-horizontal-relative:char;mso-position-vertical-relative:line" coordsize="19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">
                <v:shape id="Shape 25790" o:spid="_x0000_s1027" style="position:absolute;width:19918;height:95;visibility:visible;mso-wrap-style:square;v-text-anchor:top" coordsize="19918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" path="m,l1991829,r,9525l,9525,,e" fillcolor="#37352f" stroked="f" strokeweight="0">
                  <v:fill opacity="5911f"/>
                  <v:stroke miterlimit="83231f" joinstyle="miter"/>
                  <v:path arrowok="t" textboxrect="0,0,1991829,9525"/>
                </v:shape>
                <w10:anchorlock/>
              </v:group>
            </w:pict>
          </mc:Fallback>
        </mc:AlternateContent>
      </w:r>
    </w:p>
    <w:tbl>
      <w:tblPr>
        <w:tblStyle w:val="TableGrid"/>
        <w:tblW w:w="9005" w:type="dxa"/>
        <w:tblInd w:w="6" w:type="dxa"/>
        <w:tblCellMar>
          <w:top w:w="125" w:type="dxa"/>
          <w:left w:w="113" w:type="dxa"/>
          <w:right w:w="118" w:type="dxa"/>
        </w:tblCellMar>
        <w:tblLook w:val="04A0" w:firstRow="1" w:lastRow="0" w:firstColumn="1" w:lastColumn="0" w:noHBand="0" w:noVBand="1"/>
      </w:tblPr>
      <w:tblGrid>
        <w:gridCol w:w="1883"/>
        <w:gridCol w:w="6095"/>
        <w:gridCol w:w="1027"/>
      </w:tblGrid>
      <w:tr w:rsidR="00970BFB" w:rsidRPr="002415C0" w:rsidTr="00C81D8F">
        <w:trPr>
          <w:trHeight w:val="420"/>
        </w:trPr>
        <w:tc>
          <w:tcPr>
            <w:tcW w:w="1883"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2D7F26" w:rsidP="002D7F26">
            <w:pPr>
              <w:spacing w:line="259" w:lineRule="auto"/>
              <w:jc w:val="both"/>
              <w:rPr>
                <w:rFonts w:ascii="Times New Roman" w:hAnsi="Times New Roman" w:cs="Times New Roman"/>
                <w:sz w:val="24"/>
                <w:szCs w:val="24"/>
                <w:lang w:val="kk-KZ"/>
              </w:rPr>
            </w:pPr>
            <w:r w:rsidRPr="002415C0">
              <w:rPr>
                <w:rFonts w:ascii="Times New Roman" w:hAnsi="Times New Roman" w:cs="Times New Roman"/>
                <w:sz w:val="24"/>
                <w:szCs w:val="24"/>
                <w:lang w:val="kk-KZ"/>
              </w:rPr>
              <w:t>Санат</w:t>
            </w:r>
          </w:p>
        </w:tc>
        <w:tc>
          <w:tcPr>
            <w:tcW w:w="6095"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9F60ED" w:rsidP="009F60ED">
            <w:pPr>
              <w:spacing w:line="259" w:lineRule="auto"/>
              <w:jc w:val="both"/>
              <w:rPr>
                <w:rFonts w:ascii="Times New Roman" w:hAnsi="Times New Roman" w:cs="Times New Roman"/>
                <w:sz w:val="24"/>
                <w:szCs w:val="24"/>
                <w:lang w:val="kk-KZ"/>
              </w:rPr>
            </w:pPr>
            <w:r w:rsidRPr="002415C0">
              <w:rPr>
                <w:rFonts w:ascii="Times New Roman" w:hAnsi="Times New Roman" w:cs="Times New Roman"/>
                <w:sz w:val="24"/>
                <w:szCs w:val="24"/>
              </w:rPr>
              <w:t>Критерийлер</w:t>
            </w:r>
            <w:r w:rsidRPr="002415C0">
              <w:rPr>
                <w:rFonts w:ascii="Times New Roman" w:hAnsi="Times New Roman" w:cs="Times New Roman"/>
                <w:sz w:val="24"/>
                <w:szCs w:val="24"/>
                <w:lang w:val="kk-KZ"/>
              </w:rPr>
              <w:t>і</w:t>
            </w:r>
          </w:p>
        </w:tc>
        <w:tc>
          <w:tcPr>
            <w:tcW w:w="1027"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C81D8F" w:rsidRPr="002415C0" w:rsidTr="00C81D8F">
        <w:trPr>
          <w:trHeight w:val="737"/>
        </w:trPr>
        <w:tc>
          <w:tcPr>
            <w:tcW w:w="1883" w:type="dxa"/>
            <w:tcBorders>
              <w:top w:val="single" w:sz="6" w:space="0" w:color="37352F"/>
              <w:left w:val="single" w:sz="6" w:space="0" w:color="37352F"/>
              <w:bottom w:val="single" w:sz="6" w:space="0" w:color="37352F"/>
              <w:right w:val="single" w:sz="6" w:space="0" w:color="37352F"/>
            </w:tcBorders>
          </w:tcPr>
          <w:p w:rsidR="00C81D8F" w:rsidRPr="002415C0" w:rsidRDefault="00C81D8F" w:rsidP="00C81D8F">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Роботты көрсету</w:t>
            </w:r>
          </w:p>
        </w:tc>
        <w:tc>
          <w:tcPr>
            <w:tcW w:w="6095" w:type="dxa"/>
            <w:tcBorders>
              <w:top w:val="single" w:sz="6" w:space="0" w:color="37352F"/>
              <w:left w:val="single" w:sz="6" w:space="0" w:color="37352F"/>
              <w:bottom w:val="single" w:sz="6" w:space="0" w:color="37352F"/>
              <w:right w:val="single" w:sz="6" w:space="0" w:color="37352F"/>
            </w:tcBorders>
          </w:tcPr>
          <w:p w:rsidR="00C81D8F" w:rsidRPr="002415C0" w:rsidRDefault="00C81D8F" w:rsidP="00C81D8F">
            <w:pPr>
              <w:rPr>
                <w:rFonts w:ascii="Times New Roman" w:hAnsi="Times New Roman" w:cs="Times New Roman"/>
                <w:b/>
                <w:sz w:val="24"/>
                <w:szCs w:val="24"/>
                <w:lang w:val="kk-KZ"/>
              </w:rPr>
            </w:pPr>
            <w:r w:rsidRPr="002415C0">
              <w:rPr>
                <w:rFonts w:ascii="Times New Roman" w:hAnsi="Times New Roman" w:cs="Times New Roman"/>
                <w:b/>
                <w:sz w:val="24"/>
                <w:szCs w:val="24"/>
              </w:rPr>
              <w:t>Толық жұмыс істейтін роботты жүйенің тұсаукесері.</w:t>
            </w:r>
          </w:p>
        </w:tc>
        <w:tc>
          <w:tcPr>
            <w:tcW w:w="1027" w:type="dxa"/>
            <w:tcBorders>
              <w:top w:val="single" w:sz="6" w:space="0" w:color="37352F"/>
              <w:left w:val="single" w:sz="6" w:space="0" w:color="37352F"/>
              <w:bottom w:val="single" w:sz="6" w:space="0" w:color="37352F"/>
              <w:right w:val="single" w:sz="6" w:space="0" w:color="37352F"/>
            </w:tcBorders>
            <w:vAlign w:val="center"/>
          </w:tcPr>
          <w:p w:rsidR="00C81D8F" w:rsidRPr="002415C0" w:rsidRDefault="00C81D8F" w:rsidP="00C81D8F">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/10</w:t>
            </w:r>
          </w:p>
        </w:tc>
      </w:tr>
      <w:tr w:rsidR="00C81D8F" w:rsidRPr="002415C0" w:rsidTr="00223163">
        <w:trPr>
          <w:trHeight w:val="1262"/>
        </w:trPr>
        <w:tc>
          <w:tcPr>
            <w:tcW w:w="1883" w:type="dxa"/>
            <w:tcBorders>
              <w:top w:val="single" w:sz="6" w:space="0" w:color="37352F"/>
              <w:left w:val="single" w:sz="6" w:space="0" w:color="37352F"/>
              <w:bottom w:val="single" w:sz="6" w:space="0" w:color="37352F"/>
              <w:right w:val="single" w:sz="6" w:space="0" w:color="37352F"/>
            </w:tcBorders>
          </w:tcPr>
          <w:p w:rsidR="00C81D8F" w:rsidRPr="002415C0" w:rsidRDefault="00C81D8F" w:rsidP="00C81D8F">
            <w:pPr>
              <w:spacing w:line="259" w:lineRule="auto"/>
              <w:jc w:val="both"/>
              <w:rPr>
                <w:rFonts w:ascii="Times New Roman" w:hAnsi="Times New Roman" w:cs="Times New Roman"/>
                <w:sz w:val="24"/>
                <w:szCs w:val="24"/>
              </w:rPr>
            </w:pPr>
          </w:p>
        </w:tc>
        <w:tc>
          <w:tcPr>
            <w:tcW w:w="6095" w:type="dxa"/>
            <w:tcBorders>
              <w:top w:val="single" w:sz="6" w:space="0" w:color="37352F"/>
              <w:left w:val="single" w:sz="6" w:space="0" w:color="37352F"/>
              <w:bottom w:val="single" w:sz="6" w:space="0" w:color="37352F"/>
              <w:right w:val="single" w:sz="6" w:space="0" w:color="37352F"/>
            </w:tcBorders>
          </w:tcPr>
          <w:p w:rsidR="00C81D8F" w:rsidRPr="002415C0" w:rsidRDefault="00C81D8F" w:rsidP="00C81D8F">
            <w:pPr>
              <w:rPr>
                <w:rFonts w:ascii="Times New Roman" w:hAnsi="Times New Roman" w:cs="Times New Roman"/>
                <w:sz w:val="24"/>
                <w:szCs w:val="24"/>
              </w:rPr>
            </w:pPr>
            <w:r w:rsidRPr="002415C0">
              <w:rPr>
                <w:rFonts w:ascii="Times New Roman" w:hAnsi="Times New Roman" w:cs="Times New Roman"/>
                <w:sz w:val="24"/>
                <w:szCs w:val="24"/>
              </w:rPr>
              <w:t>Таңдалған төрт негізгі ерекшелікті қоса алғанда, роботтың жалпы мүмкіндіктері көрсетіледі. Толық жұмыс істейтін роботты жүйелер техникалық құжаттамада сипатталғандай костюмдерсіз көрсетіледі.</w:t>
            </w:r>
          </w:p>
        </w:tc>
        <w:tc>
          <w:tcPr>
            <w:tcW w:w="1027" w:type="dxa"/>
            <w:tcBorders>
              <w:top w:val="single" w:sz="6" w:space="0" w:color="37352F"/>
              <w:left w:val="single" w:sz="6" w:space="0" w:color="37352F"/>
              <w:bottom w:val="single" w:sz="6" w:space="0" w:color="37352F"/>
              <w:right w:val="single" w:sz="6" w:space="0" w:color="37352F"/>
            </w:tcBorders>
          </w:tcPr>
          <w:p w:rsidR="00C81D8F" w:rsidRPr="002415C0" w:rsidRDefault="00C81D8F" w:rsidP="00C81D8F">
            <w:pPr>
              <w:spacing w:line="259" w:lineRule="auto"/>
              <w:jc w:val="both"/>
              <w:rPr>
                <w:rFonts w:ascii="Times New Roman" w:hAnsi="Times New Roman" w:cs="Times New Roman"/>
                <w:sz w:val="24"/>
                <w:szCs w:val="24"/>
              </w:rPr>
            </w:pPr>
          </w:p>
        </w:tc>
      </w:tr>
      <w:tr w:rsidR="00970BFB" w:rsidRPr="002415C0" w:rsidTr="00C81D8F">
        <w:trPr>
          <w:trHeight w:val="426"/>
        </w:trPr>
        <w:tc>
          <w:tcPr>
            <w:tcW w:w="1883"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Санат</w:t>
            </w:r>
          </w:p>
        </w:tc>
        <w:tc>
          <w:tcPr>
            <w:tcW w:w="6095"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9F60ED" w:rsidP="00EB46EA">
            <w:pPr>
              <w:spacing w:line="259" w:lineRule="auto"/>
              <w:jc w:val="both"/>
              <w:rPr>
                <w:rFonts w:ascii="Times New Roman" w:hAnsi="Times New Roman" w:cs="Times New Roman"/>
                <w:sz w:val="24"/>
                <w:szCs w:val="24"/>
                <w:lang w:val="kk-KZ"/>
              </w:rPr>
            </w:pPr>
            <w:r w:rsidRPr="002415C0">
              <w:rPr>
                <w:rFonts w:ascii="Times New Roman" w:hAnsi="Times New Roman" w:cs="Times New Roman"/>
                <w:sz w:val="24"/>
                <w:szCs w:val="24"/>
              </w:rPr>
              <w:t>Критерийлер</w:t>
            </w:r>
            <w:r w:rsidRPr="002415C0">
              <w:rPr>
                <w:rFonts w:ascii="Times New Roman" w:hAnsi="Times New Roman" w:cs="Times New Roman"/>
                <w:sz w:val="24"/>
                <w:szCs w:val="24"/>
                <w:lang w:val="kk-KZ"/>
              </w:rPr>
              <w:t>і</w:t>
            </w:r>
          </w:p>
        </w:tc>
        <w:tc>
          <w:tcPr>
            <w:tcW w:w="1027"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970BFB" w:rsidRPr="002415C0" w:rsidTr="00C81D8F">
        <w:trPr>
          <w:trHeight w:val="2323"/>
        </w:trPr>
        <w:tc>
          <w:tcPr>
            <w:tcW w:w="1883"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3205CB"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Жобалау процесі</w:t>
            </w:r>
          </w:p>
        </w:tc>
        <w:tc>
          <w:tcPr>
            <w:tcW w:w="6095" w:type="dxa"/>
            <w:tcBorders>
              <w:top w:val="single" w:sz="12" w:space="0" w:color="37352F"/>
              <w:left w:val="single" w:sz="6" w:space="0" w:color="37352F"/>
              <w:bottom w:val="single" w:sz="6" w:space="0" w:color="37352F"/>
              <w:right w:val="single" w:sz="6" w:space="0" w:color="37352F"/>
            </w:tcBorders>
          </w:tcPr>
          <w:p w:rsidR="0080608A" w:rsidRPr="002415C0" w:rsidRDefault="003205CB" w:rsidP="00EB46EA">
            <w:pPr>
              <w:spacing w:line="259" w:lineRule="auto"/>
              <w:jc w:val="both"/>
              <w:rPr>
                <w:rFonts w:ascii="Times New Roman" w:eastAsia="Calibri" w:hAnsi="Times New Roman" w:cs="Times New Roman"/>
                <w:sz w:val="24"/>
                <w:szCs w:val="24"/>
              </w:rPr>
            </w:pPr>
            <w:r w:rsidRPr="002415C0">
              <w:rPr>
                <w:rFonts w:ascii="Times New Roman" w:eastAsia="Calibri" w:hAnsi="Times New Roman" w:cs="Times New Roman"/>
                <w:b/>
                <w:sz w:val="24"/>
                <w:szCs w:val="24"/>
              </w:rPr>
              <w:t xml:space="preserve">Роботты жүйелерді жобалау кезінде жобалау процесін түсіндіру. </w:t>
            </w:r>
            <w:r w:rsidRPr="002415C0">
              <w:rPr>
                <w:rFonts w:ascii="Times New Roman" w:eastAsia="Calibri" w:hAnsi="Times New Roman" w:cs="Times New Roman"/>
                <w:sz w:val="24"/>
                <w:szCs w:val="24"/>
              </w:rPr>
              <w:t>Жобалау процесінде қиындықтарды қалай жеңгені туралы айтылды, команда проблемаларды шешуге ерекше назар аударды. Команда мүшелерінің рөлдері және олардың әртүрлі жүйелердің (электромеханикалық, бағдарламалық және т.б.) жұмысына қосқан үлесі туралы айтылды</w:t>
            </w:r>
          </w:p>
        </w:tc>
        <w:tc>
          <w:tcPr>
            <w:tcW w:w="1027"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/6</w:t>
            </w:r>
          </w:p>
        </w:tc>
      </w:tr>
      <w:tr w:rsidR="00970BFB" w:rsidRPr="002415C0" w:rsidTr="00C81D8F">
        <w:trPr>
          <w:trHeight w:val="1366"/>
        </w:trPr>
        <w:tc>
          <w:tcPr>
            <w:tcW w:w="1883"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Презентация</w:t>
            </w:r>
          </w:p>
        </w:tc>
        <w:tc>
          <w:tcPr>
            <w:tcW w:w="6095" w:type="dxa"/>
            <w:tcBorders>
              <w:top w:val="single" w:sz="6" w:space="0" w:color="37352F"/>
              <w:left w:val="single" w:sz="6" w:space="0" w:color="37352F"/>
              <w:bottom w:val="single" w:sz="6" w:space="0" w:color="37352F"/>
              <w:right w:val="single" w:sz="6" w:space="0" w:color="37352F"/>
            </w:tcBorders>
          </w:tcPr>
          <w:p w:rsidR="0080608A" w:rsidRPr="002415C0" w:rsidRDefault="003205CB" w:rsidP="00EB46EA">
            <w:pPr>
              <w:spacing w:line="259" w:lineRule="auto"/>
              <w:jc w:val="both"/>
              <w:rPr>
                <w:rFonts w:ascii="Times New Roman" w:eastAsia="Calibri" w:hAnsi="Times New Roman" w:cs="Times New Roman"/>
                <w:sz w:val="24"/>
                <w:szCs w:val="24"/>
              </w:rPr>
            </w:pPr>
            <w:r w:rsidRPr="002415C0">
              <w:rPr>
                <w:rFonts w:ascii="Times New Roman" w:eastAsia="Calibri" w:hAnsi="Times New Roman" w:cs="Times New Roman"/>
                <w:b/>
                <w:sz w:val="24"/>
                <w:szCs w:val="24"/>
              </w:rPr>
              <w:t xml:space="preserve">Презентацияның анықтығы мен сапасы. </w:t>
            </w:r>
            <w:r w:rsidRPr="002415C0">
              <w:rPr>
                <w:rFonts w:ascii="Times New Roman" w:eastAsia="Calibri" w:hAnsi="Times New Roman" w:cs="Times New Roman"/>
                <w:sz w:val="24"/>
                <w:szCs w:val="24"/>
              </w:rPr>
              <w:t>Жақсы жылтыратылған демонстрация ұсынылған. Графиктер/сызбалар мен ілеспе материалдар нақты түсіндіріліп, ұсынылған.</w:t>
            </w:r>
          </w:p>
        </w:tc>
        <w:tc>
          <w:tcPr>
            <w:tcW w:w="1027"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/5</w:t>
            </w:r>
          </w:p>
        </w:tc>
      </w:tr>
      <w:tr w:rsidR="00970BFB" w:rsidRPr="002415C0" w:rsidTr="00C81D8F">
        <w:trPr>
          <w:trHeight w:val="1681"/>
        </w:trPr>
        <w:tc>
          <w:tcPr>
            <w:tcW w:w="1883"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3205CB">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Технология</w:t>
            </w:r>
            <w:r w:rsidR="003205CB" w:rsidRPr="002415C0">
              <w:rPr>
                <w:rFonts w:ascii="Times New Roman" w:hAnsi="Times New Roman" w:cs="Times New Roman"/>
                <w:sz w:val="24"/>
                <w:szCs w:val="24"/>
                <w:lang w:val="kk-KZ"/>
              </w:rPr>
              <w:t xml:space="preserve"> туралы әңгіме</w:t>
            </w:r>
          </w:p>
        </w:tc>
        <w:tc>
          <w:tcPr>
            <w:tcW w:w="6095" w:type="dxa"/>
            <w:tcBorders>
              <w:top w:val="single" w:sz="6" w:space="0" w:color="37352F"/>
              <w:left w:val="single" w:sz="6" w:space="0" w:color="37352F"/>
              <w:bottom w:val="single" w:sz="6" w:space="0" w:color="37352F"/>
              <w:right w:val="single" w:sz="6" w:space="0" w:color="37352F"/>
            </w:tcBorders>
          </w:tcPr>
          <w:p w:rsidR="0080608A" w:rsidRPr="002415C0" w:rsidRDefault="003205CB" w:rsidP="00C777CC">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 xml:space="preserve">Ақпарат беру. </w:t>
            </w:r>
            <w:r w:rsidRPr="002415C0">
              <w:rPr>
                <w:rFonts w:ascii="Times New Roman" w:eastAsia="Calibri" w:hAnsi="Times New Roman" w:cs="Times New Roman"/>
                <w:sz w:val="24"/>
                <w:szCs w:val="24"/>
              </w:rPr>
              <w:t xml:space="preserve">Тиімді, қысқа және түсінікті түрде аудиторияға роботтың техникалық мүмкіндіктері туралы ақпарат жеткізілді. Команданың роботты көрінісінде техникалық түпнұсқа, шығармашылық немесе </w:t>
            </w:r>
            <w:r w:rsidR="00C777CC" w:rsidRPr="002415C0">
              <w:rPr>
                <w:rFonts w:ascii="Times New Roman" w:eastAsia="Calibri" w:hAnsi="Times New Roman" w:cs="Times New Roman"/>
                <w:sz w:val="24"/>
                <w:szCs w:val="24"/>
                <w:lang w:val="kk-KZ"/>
              </w:rPr>
              <w:t>амбициялық</w:t>
            </w:r>
            <w:r w:rsidRPr="002415C0">
              <w:rPr>
                <w:rFonts w:ascii="Times New Roman" w:eastAsia="Calibri" w:hAnsi="Times New Roman" w:cs="Times New Roman"/>
                <w:sz w:val="24"/>
                <w:szCs w:val="24"/>
              </w:rPr>
              <w:t xml:space="preserve"> ұғымдар нақты түсіндіріледі.</w:t>
            </w:r>
          </w:p>
        </w:tc>
        <w:tc>
          <w:tcPr>
            <w:tcW w:w="1027"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/5</w:t>
            </w:r>
          </w:p>
        </w:tc>
      </w:tr>
      <w:tr w:rsidR="00970BFB" w:rsidRPr="002415C0" w:rsidTr="00C777CC">
        <w:trPr>
          <w:trHeight w:val="1435"/>
        </w:trPr>
        <w:tc>
          <w:tcPr>
            <w:tcW w:w="1883" w:type="dxa"/>
            <w:tcBorders>
              <w:top w:val="single" w:sz="6" w:space="0" w:color="37352F"/>
              <w:left w:val="single" w:sz="6" w:space="0" w:color="37352F"/>
              <w:bottom w:val="single" w:sz="6" w:space="0" w:color="37352F"/>
              <w:right w:val="single" w:sz="6" w:space="0" w:color="37352F"/>
            </w:tcBorders>
          </w:tcPr>
          <w:p w:rsidR="0080608A" w:rsidRPr="002415C0" w:rsidRDefault="00223163"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Негізгі ерекшеліктерді таңдау процесі</w:t>
            </w:r>
          </w:p>
        </w:tc>
        <w:tc>
          <w:tcPr>
            <w:tcW w:w="6095" w:type="dxa"/>
            <w:tcBorders>
              <w:top w:val="single" w:sz="6" w:space="0" w:color="37352F"/>
              <w:left w:val="single" w:sz="6" w:space="0" w:color="37352F"/>
              <w:bottom w:val="single" w:sz="6" w:space="0" w:color="37352F"/>
              <w:right w:val="single" w:sz="6" w:space="0" w:color="37352F"/>
            </w:tcBorders>
          </w:tcPr>
          <w:p w:rsidR="0080608A" w:rsidRPr="002415C0" w:rsidRDefault="00223163" w:rsidP="00223163">
            <w:pPr>
              <w:spacing w:line="259" w:lineRule="auto"/>
              <w:jc w:val="both"/>
              <w:rPr>
                <w:rFonts w:ascii="Times New Roman" w:eastAsia="Calibri" w:hAnsi="Times New Roman" w:cs="Times New Roman"/>
                <w:sz w:val="24"/>
                <w:szCs w:val="24"/>
              </w:rPr>
            </w:pPr>
            <w:r w:rsidRPr="002415C0">
              <w:rPr>
                <w:rFonts w:ascii="Times New Roman" w:eastAsia="Calibri" w:hAnsi="Times New Roman" w:cs="Times New Roman"/>
                <w:b/>
                <w:sz w:val="24"/>
                <w:szCs w:val="24"/>
              </w:rPr>
              <w:t xml:space="preserve">Негізгі ерекшеліктері. </w:t>
            </w:r>
            <w:r w:rsidRPr="002415C0">
              <w:rPr>
                <w:rFonts w:ascii="Times New Roman" w:eastAsia="Calibri" w:hAnsi="Times New Roman" w:cs="Times New Roman"/>
                <w:sz w:val="24"/>
                <w:szCs w:val="24"/>
              </w:rPr>
              <w:t>Командаларға</w:t>
            </w:r>
            <w:r w:rsidRPr="002415C0">
              <w:rPr>
                <w:rFonts w:ascii="Times New Roman" w:eastAsia="Calibri" w:hAnsi="Times New Roman" w:cs="Times New Roman"/>
                <w:sz w:val="24"/>
                <w:szCs w:val="24"/>
                <w:lang w:val="kk-KZ"/>
              </w:rPr>
              <w:t xml:space="preserve"> қойылым</w:t>
            </w:r>
            <w:r w:rsidRPr="002415C0">
              <w:rPr>
                <w:rFonts w:ascii="Times New Roman" w:eastAsia="Calibri" w:hAnsi="Times New Roman" w:cs="Times New Roman"/>
                <w:b/>
                <w:sz w:val="24"/>
                <w:szCs w:val="24"/>
                <w:lang w:val="kk-KZ"/>
              </w:rPr>
              <w:t xml:space="preserve"> </w:t>
            </w:r>
            <w:r w:rsidRPr="002415C0">
              <w:rPr>
                <w:rFonts w:ascii="Times New Roman" w:eastAsia="Calibri" w:hAnsi="Times New Roman" w:cs="Times New Roman"/>
                <w:sz w:val="24"/>
                <w:szCs w:val="24"/>
                <w:lang w:val="kk-KZ"/>
              </w:rPr>
              <w:t>қою</w:t>
            </w:r>
            <w:r w:rsidRPr="002415C0">
              <w:rPr>
                <w:rFonts w:ascii="Times New Roman" w:eastAsia="Calibri" w:hAnsi="Times New Roman" w:cs="Times New Roman"/>
                <w:sz w:val="24"/>
                <w:szCs w:val="24"/>
              </w:rPr>
              <w:t xml:space="preserve"> кезінде бағаланатын төрт негізгі ерекшелікті таңдай</w:t>
            </w:r>
            <w:r w:rsidRPr="002415C0">
              <w:rPr>
                <w:rFonts w:ascii="Times New Roman" w:eastAsia="Calibri" w:hAnsi="Times New Roman" w:cs="Times New Roman"/>
                <w:sz w:val="24"/>
                <w:szCs w:val="24"/>
                <w:lang w:val="kk-KZ"/>
              </w:rPr>
              <w:t xml:space="preserve"> отырып,</w:t>
            </w:r>
            <w:r w:rsidRPr="002415C0">
              <w:rPr>
                <w:rFonts w:ascii="Times New Roman" w:eastAsia="Calibri" w:hAnsi="Times New Roman" w:cs="Times New Roman"/>
                <w:sz w:val="24"/>
                <w:szCs w:val="24"/>
              </w:rPr>
              <w:t xml:space="preserve"> команда</w:t>
            </w:r>
            <w:r w:rsidRPr="002415C0">
              <w:rPr>
                <w:rFonts w:ascii="Times New Roman" w:eastAsia="Calibri" w:hAnsi="Times New Roman" w:cs="Times New Roman"/>
                <w:sz w:val="24"/>
                <w:szCs w:val="24"/>
                <w:lang w:val="kk-KZ"/>
              </w:rPr>
              <w:t xml:space="preserve">ның </w:t>
            </w:r>
            <w:r w:rsidRPr="002415C0">
              <w:rPr>
                <w:rFonts w:ascii="Times New Roman" w:eastAsia="Calibri" w:hAnsi="Times New Roman" w:cs="Times New Roman"/>
                <w:sz w:val="24"/>
                <w:szCs w:val="24"/>
              </w:rPr>
              <w:t>бас</w:t>
            </w:r>
            <w:r w:rsidRPr="002415C0">
              <w:rPr>
                <w:rFonts w:ascii="Times New Roman" w:eastAsia="Calibri" w:hAnsi="Times New Roman" w:cs="Times New Roman"/>
                <w:sz w:val="24"/>
                <w:szCs w:val="24"/>
                <w:lang w:val="kk-KZ"/>
              </w:rPr>
              <w:t>шылыққа алған ұстанымын</w:t>
            </w:r>
            <w:r w:rsidRPr="002415C0">
              <w:rPr>
                <w:rFonts w:ascii="Times New Roman" w:eastAsia="Calibri" w:hAnsi="Times New Roman" w:cs="Times New Roman"/>
                <w:sz w:val="24"/>
                <w:szCs w:val="24"/>
              </w:rPr>
              <w:t xml:space="preserve"> түсіндіргені үшін ұпайлар беріледі</w:t>
            </w:r>
            <w:r w:rsidRPr="002415C0">
              <w:rPr>
                <w:rFonts w:ascii="Times New Roman" w:eastAsia="Calibri" w:hAnsi="Times New Roman" w:cs="Times New Roman"/>
                <w:sz w:val="24"/>
                <w:szCs w:val="24"/>
                <w:lang w:val="kk-KZ"/>
              </w:rPr>
              <w:t>.</w:t>
            </w:r>
          </w:p>
        </w:tc>
        <w:tc>
          <w:tcPr>
            <w:tcW w:w="1027"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/4</w:t>
            </w:r>
          </w:p>
        </w:tc>
      </w:tr>
      <w:tr w:rsidR="00970BFB" w:rsidRPr="002415C0" w:rsidTr="00C81D8F">
        <w:trPr>
          <w:trHeight w:val="420"/>
        </w:trPr>
        <w:tc>
          <w:tcPr>
            <w:tcW w:w="1883"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p>
        </w:tc>
        <w:tc>
          <w:tcPr>
            <w:tcW w:w="6095" w:type="dxa"/>
            <w:tcBorders>
              <w:top w:val="single" w:sz="6" w:space="0" w:color="37352F"/>
              <w:left w:val="single" w:sz="6" w:space="0" w:color="37352F"/>
              <w:bottom w:val="single" w:sz="6" w:space="0" w:color="37352F"/>
              <w:right w:val="single" w:sz="6" w:space="0" w:color="37352F"/>
            </w:tcBorders>
          </w:tcPr>
          <w:p w:rsidR="0080608A" w:rsidRPr="002415C0" w:rsidRDefault="00C777CC" w:rsidP="00EB46EA">
            <w:pPr>
              <w:spacing w:line="259" w:lineRule="auto"/>
              <w:jc w:val="both"/>
              <w:rPr>
                <w:rFonts w:ascii="Times New Roman" w:hAnsi="Times New Roman" w:cs="Times New Roman"/>
                <w:sz w:val="24"/>
                <w:szCs w:val="24"/>
                <w:lang w:val="kk-KZ"/>
              </w:rPr>
            </w:pPr>
            <w:r w:rsidRPr="002415C0">
              <w:rPr>
                <w:rFonts w:ascii="Times New Roman" w:hAnsi="Times New Roman" w:cs="Times New Roman"/>
                <w:sz w:val="24"/>
                <w:szCs w:val="24"/>
                <w:lang w:val="kk-KZ"/>
              </w:rPr>
              <w:t>Барлығы</w:t>
            </w:r>
          </w:p>
        </w:tc>
        <w:tc>
          <w:tcPr>
            <w:tcW w:w="1027"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/30</w:t>
            </w:r>
          </w:p>
        </w:tc>
      </w:tr>
    </w:tbl>
    <w:p w:rsidR="00F241D0" w:rsidRPr="002415C0" w:rsidRDefault="00F241D0" w:rsidP="00EB46EA">
      <w:pPr>
        <w:pStyle w:val="2"/>
        <w:spacing w:after="0"/>
        <w:ind w:left="0"/>
        <w:jc w:val="both"/>
        <w:rPr>
          <w:rFonts w:ascii="Times New Roman" w:hAnsi="Times New Roman" w:cs="Times New Roman"/>
          <w:color w:val="auto"/>
          <w:sz w:val="24"/>
          <w:szCs w:val="24"/>
        </w:rPr>
      </w:pPr>
    </w:p>
    <w:p w:rsidR="00F241D0" w:rsidRPr="002415C0" w:rsidRDefault="00F241D0" w:rsidP="00EB46EA">
      <w:pPr>
        <w:pStyle w:val="2"/>
        <w:spacing w:after="0"/>
        <w:ind w:left="0"/>
        <w:jc w:val="both"/>
        <w:rPr>
          <w:rFonts w:ascii="Times New Roman" w:hAnsi="Times New Roman" w:cs="Times New Roman"/>
          <w:color w:val="auto"/>
          <w:sz w:val="24"/>
          <w:szCs w:val="24"/>
        </w:rPr>
      </w:pPr>
    </w:p>
    <w:p w:rsidR="00F241D0" w:rsidRPr="002415C0" w:rsidRDefault="00F241D0" w:rsidP="00EB46EA">
      <w:pPr>
        <w:spacing w:after="0"/>
        <w:jc w:val="both"/>
        <w:rPr>
          <w:rFonts w:ascii="Times New Roman" w:eastAsia="Calibri" w:hAnsi="Times New Roman" w:cs="Times New Roman"/>
          <w:b/>
          <w:sz w:val="24"/>
          <w:szCs w:val="24"/>
          <w:lang w:eastAsia="ru-RU"/>
        </w:rPr>
      </w:pPr>
      <w:r w:rsidRPr="002415C0">
        <w:rPr>
          <w:rFonts w:ascii="Times New Roman" w:hAnsi="Times New Roman" w:cs="Times New Roman"/>
          <w:sz w:val="24"/>
          <w:szCs w:val="24"/>
        </w:rPr>
        <w:br w:type="page"/>
      </w:r>
    </w:p>
    <w:p w:rsidR="00223163" w:rsidRPr="002415C0" w:rsidRDefault="00223163" w:rsidP="00EB46EA">
      <w:pPr>
        <w:tabs>
          <w:tab w:val="center" w:pos="1601"/>
          <w:tab w:val="center" w:pos="5123"/>
        </w:tabs>
        <w:spacing w:after="0" w:line="259" w:lineRule="auto"/>
        <w:jc w:val="both"/>
        <w:rPr>
          <w:rFonts w:ascii="Times New Roman" w:eastAsia="Calibri" w:hAnsi="Times New Roman" w:cs="Times New Roman"/>
          <w:b/>
          <w:sz w:val="24"/>
          <w:szCs w:val="24"/>
          <w:lang w:eastAsia="ru-RU"/>
        </w:rPr>
      </w:pPr>
      <w:r w:rsidRPr="002415C0">
        <w:rPr>
          <w:rFonts w:ascii="Times New Roman" w:eastAsia="Calibri" w:hAnsi="Times New Roman" w:cs="Times New Roman"/>
          <w:b/>
          <w:sz w:val="24"/>
          <w:szCs w:val="24"/>
          <w:lang w:eastAsia="ru-RU"/>
        </w:rPr>
        <w:lastRenderedPageBreak/>
        <w:t>Техникалық сұхбатты бағалау бланкісі</w:t>
      </w:r>
    </w:p>
    <w:p w:rsidR="0080608A" w:rsidRPr="002415C0" w:rsidRDefault="0080608A" w:rsidP="00EB46EA">
      <w:pPr>
        <w:tabs>
          <w:tab w:val="center" w:pos="1601"/>
          <w:tab w:val="center" w:pos="5123"/>
        </w:tabs>
        <w:spacing w:after="0" w:line="259" w:lineRule="auto"/>
        <w:jc w:val="both"/>
        <w:rPr>
          <w:rFonts w:ascii="Times New Roman" w:hAnsi="Times New Roman" w:cs="Times New Roman"/>
          <w:sz w:val="24"/>
          <w:szCs w:val="24"/>
        </w:rPr>
      </w:pPr>
      <w:r w:rsidRPr="002415C0">
        <w:rPr>
          <w:rFonts w:ascii="Times New Roman"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14:anchorId="4746E479" wp14:editId="05B7C84F">
                <wp:simplePos x="0" y="0"/>
                <wp:positionH relativeFrom="page">
                  <wp:posOffset>914400</wp:posOffset>
                </wp:positionH>
                <wp:positionV relativeFrom="page">
                  <wp:posOffset>9777549</wp:posOffset>
                </wp:positionV>
                <wp:extent cx="5727699" cy="6"/>
                <wp:effectExtent l="0" t="0" r="0" b="0"/>
                <wp:wrapTopAndBottom/>
                <wp:docPr id="22898" name="Group 22898"/>
                <wp:cNvGraphicFramePr/>
                <a:graphic xmlns:a="http://schemas.openxmlformats.org/drawingml/2006/main">
                  <a:graphicData uri="http://schemas.microsoft.com/office/word/2010/wordprocessingGroup">
                    <wpg:wgp>
                      <wpg:cNvGrpSpPr/>
                      <wpg:grpSpPr>
                        <a:xfrm>
                          <a:off x="0" y="0"/>
                          <a:ext cx="5727699" cy="6"/>
                          <a:chOff x="0" y="0"/>
                          <a:chExt cx="5727699" cy="6"/>
                        </a:xfrm>
                      </wpg:grpSpPr>
                      <wps:wsp>
                        <wps:cNvPr id="25792" name="Shape 25792"/>
                        <wps:cNvSpPr/>
                        <wps:spPr>
                          <a:xfrm>
                            <a:off x="5108231" y="0"/>
                            <a:ext cx="619468" cy="9144"/>
                          </a:xfrm>
                          <a:custGeom>
                            <a:avLst/>
                            <a:gdLst/>
                            <a:ahLst/>
                            <a:cxnLst/>
                            <a:rect l="0" t="0" r="0" b="0"/>
                            <a:pathLst>
                              <a:path w="619468" h="9144">
                                <a:moveTo>
                                  <a:pt x="0" y="0"/>
                                </a:moveTo>
                                <a:lnTo>
                                  <a:pt x="619468" y="0"/>
                                </a:lnTo>
                                <a:lnTo>
                                  <a:pt x="619468"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793" name="Shape 25793"/>
                        <wps:cNvSpPr/>
                        <wps:spPr>
                          <a:xfrm>
                            <a:off x="5718169"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794" name="Shape 25794"/>
                        <wps:cNvSpPr/>
                        <wps:spPr>
                          <a:xfrm>
                            <a:off x="1534375" y="0"/>
                            <a:ext cx="3583386" cy="9144"/>
                          </a:xfrm>
                          <a:custGeom>
                            <a:avLst/>
                            <a:gdLst/>
                            <a:ahLst/>
                            <a:cxnLst/>
                            <a:rect l="0" t="0" r="0" b="0"/>
                            <a:pathLst>
                              <a:path w="3583386" h="9144">
                                <a:moveTo>
                                  <a:pt x="0" y="0"/>
                                </a:moveTo>
                                <a:lnTo>
                                  <a:pt x="3583386" y="0"/>
                                </a:lnTo>
                                <a:lnTo>
                                  <a:pt x="3583386"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795" name="Shape 25795"/>
                        <wps:cNvSpPr/>
                        <wps:spPr>
                          <a:xfrm>
                            <a:off x="5108231"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796" name="Shape 25796"/>
                        <wps:cNvSpPr/>
                        <wps:spPr>
                          <a:xfrm>
                            <a:off x="0" y="0"/>
                            <a:ext cx="1543905" cy="9144"/>
                          </a:xfrm>
                          <a:custGeom>
                            <a:avLst/>
                            <a:gdLst/>
                            <a:ahLst/>
                            <a:cxnLst/>
                            <a:rect l="0" t="0" r="0" b="0"/>
                            <a:pathLst>
                              <a:path w="1543905" h="9144">
                                <a:moveTo>
                                  <a:pt x="0" y="0"/>
                                </a:moveTo>
                                <a:lnTo>
                                  <a:pt x="1543905" y="0"/>
                                </a:lnTo>
                                <a:lnTo>
                                  <a:pt x="1543905"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797" name="Shape 25797"/>
                        <wps:cNvSpPr/>
                        <wps:spPr>
                          <a:xfrm>
                            <a:off x="0"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798" name="Shape 25798"/>
                        <wps:cNvSpPr/>
                        <wps:spPr>
                          <a:xfrm>
                            <a:off x="1534375"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anchor>
            </w:drawing>
          </mc:Choice>
          <mc:Fallback>
            <w:pict>
              <v:group w14:anchorId="0D70E200" id="Group 22898" o:spid="_x0000_s1026" style="position:absolute;margin-left:1in;margin-top:769.9pt;width:451pt;height:0;z-index:251663360;mso-position-horizontal-relative:page;mso-position-vertical-relative:page" coordsize="5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">
                <v:shape id="Shape 25792" o:spid="_x0000_s1027" style="position:absolute;left:51082;width:6194;height:91;visibility:visible;mso-wrap-style:square;v-text-anchor:top" coordsize="6194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" path="m,l619468,r,9144l,9144,,e" fillcolor="#37352f" stroked="f" strokeweight="0">
                  <v:fill opacity="5911f"/>
                  <v:stroke miterlimit="83231f" joinstyle="miter"/>
                  <v:path arrowok="t" textboxrect="0,0,619468,9144"/>
                </v:shape>
                <v:shape id="Shape 25793" o:spid="_x0000_s1028" style="position:absolute;left:57181;width:95;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" path="m,l9530,r,9144l,9144,,e" fillcolor="#37352f" stroked="f" strokeweight="0">
                  <v:fill opacity="5911f"/>
                  <v:stroke miterlimit="83231f" joinstyle="miter"/>
                  <v:path arrowok="t" textboxrect="0,0,9530,9144"/>
                </v:shape>
                <v:shape id="Shape 25794" o:spid="_x0000_s1029" style="position:absolute;left:15343;width:35834;height:91;visibility:visible;mso-wrap-style:square;v-text-anchor:top" coordsize="3583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" path="m,l3583386,r,9144l,9144,,e" fillcolor="#37352f" stroked="f" strokeweight="0">
                  <v:fill opacity="5911f"/>
                  <v:stroke miterlimit="83231f" joinstyle="miter"/>
                  <v:path arrowok="t" textboxrect="0,0,3583386,9144"/>
                </v:shape>
                <v:shape id="Shape 25795" o:spid="_x0000_s1030" style="position:absolute;left:51082;width:95;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" path="m,l9530,r,9144l,9144,,e" fillcolor="#37352f" stroked="f" strokeweight="0">
                  <v:fill opacity="5911f"/>
                  <v:stroke miterlimit="83231f" joinstyle="miter"/>
                  <v:path arrowok="t" textboxrect="0,0,9530,9144"/>
                </v:shape>
                <v:shape id="Shape 25796" o:spid="_x0000_s1031" style="position:absolute;width:15439;height:91;visibility:visible;mso-wrap-style:square;v-text-anchor:top" coordsize="1543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" path="m,l1543905,r,9144l,9144,,e" fillcolor="#37352f" stroked="f" strokeweight="0">
                  <v:fill opacity="5911f"/>
                  <v:stroke miterlimit="83231f" joinstyle="miter"/>
                  <v:path arrowok="t" textboxrect="0,0,1543905,9144"/>
                </v:shape>
                <v:shape id="Shape 25797" o:spid="_x0000_s1032" style="position:absolute;width:95;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" path="m,l9530,r,9144l,9144,,e" fillcolor="#37352f" stroked="f" strokeweight="0">
                  <v:fill opacity="5911f"/>
                  <v:stroke miterlimit="83231f" joinstyle="miter"/>
                  <v:path arrowok="t" textboxrect="0,0,9530,9144"/>
                </v:shape>
                <v:shape id="Shape 25798" o:spid="_x0000_s1033" style="position:absolute;left:15343;width:96;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" path="m,l9530,r,9144l,9144,,e" fillcolor="#37352f" stroked="f" strokeweight="0">
                  <v:fill opacity="5911f"/>
                  <v:stroke miterlimit="83231f" joinstyle="miter"/>
                  <v:path arrowok="t" textboxrect="0,0,9530,9144"/>
                </v:shape>
                <w10:wrap type="topAndBottom" anchorx="page" anchory="page"/>
              </v:group>
            </w:pict>
          </mc:Fallback>
        </mc:AlternateContent>
      </w:r>
      <w:r w:rsidRPr="002415C0">
        <w:rPr>
          <w:rFonts w:ascii="Times New Roman" w:eastAsia="Calibri" w:hAnsi="Times New Roman" w:cs="Times New Roman"/>
          <w:i/>
          <w:sz w:val="24"/>
          <w:szCs w:val="24"/>
        </w:rPr>
        <w:t xml:space="preserve">Команда: </w:t>
      </w:r>
      <w:r w:rsidRPr="002415C0">
        <w:rPr>
          <w:rFonts w:ascii="Times New Roman" w:eastAsia="Calibri" w:hAnsi="Times New Roman" w:cs="Times New Roman"/>
          <w:i/>
          <w:sz w:val="24"/>
          <w:szCs w:val="24"/>
        </w:rPr>
        <w:tab/>
        <w:t xml:space="preserve"> </w:t>
      </w:r>
      <w:r w:rsidRPr="002415C0">
        <w:rPr>
          <w:rFonts w:ascii="Times New Roman" w:eastAsia="Calibri" w:hAnsi="Times New Roman" w:cs="Times New Roman"/>
          <w:i/>
          <w:sz w:val="24"/>
          <w:szCs w:val="24"/>
        </w:rPr>
        <w:tab/>
      </w:r>
      <w:r w:rsidR="002D7F26" w:rsidRPr="002415C0">
        <w:rPr>
          <w:rFonts w:ascii="Times New Roman" w:eastAsia="Calibri" w:hAnsi="Times New Roman" w:cs="Times New Roman"/>
          <w:i/>
          <w:sz w:val="24"/>
          <w:szCs w:val="24"/>
        </w:rPr>
        <w:t>Төреші</w:t>
      </w:r>
      <w:r w:rsidRPr="002415C0">
        <w:rPr>
          <w:rFonts w:ascii="Times New Roman" w:eastAsia="Calibri" w:hAnsi="Times New Roman" w:cs="Times New Roman"/>
          <w:i/>
          <w:sz w:val="24"/>
          <w:szCs w:val="24"/>
        </w:rPr>
        <w:t>:</w:t>
      </w:r>
    </w:p>
    <w:p w:rsidR="0080608A" w:rsidRPr="002415C0" w:rsidRDefault="0080608A" w:rsidP="00EB46EA">
      <w:pPr>
        <w:tabs>
          <w:tab w:val="center" w:pos="3052"/>
          <w:tab w:val="center" w:pos="4750"/>
          <w:tab w:val="right" w:pos="9020"/>
        </w:tabs>
        <w:spacing w:after="0" w:line="259" w:lineRule="auto"/>
        <w:jc w:val="both"/>
        <w:rPr>
          <w:rFonts w:ascii="Times New Roman" w:hAnsi="Times New Roman" w:cs="Times New Roman"/>
          <w:sz w:val="24"/>
          <w:szCs w:val="24"/>
        </w:rPr>
      </w:pPr>
      <w:r w:rsidRPr="002415C0">
        <w:rPr>
          <w:rFonts w:ascii="Times New Roman" w:eastAsia="Calibri" w:hAnsi="Times New Roman" w:cs="Times New Roman"/>
          <w:sz w:val="24"/>
          <w:szCs w:val="24"/>
        </w:rPr>
        <w:tab/>
      </w:r>
      <w:r w:rsidRPr="002415C0">
        <w:rPr>
          <w:rFonts w:ascii="Times New Roman" w:hAnsi="Times New Roman" w:cs="Times New Roman"/>
          <w:noProof/>
          <w:sz w:val="24"/>
          <w:szCs w:val="24"/>
          <w:lang w:eastAsia="ru-RU"/>
        </w:rPr>
        <mc:AlternateContent>
          <mc:Choice Requires="wpg">
            <w:drawing>
              <wp:inline distT="0" distB="0" distL="0" distR="0" wp14:anchorId="768C23B6" wp14:editId="7942F2FA">
                <wp:extent cx="1667799" cy="9537"/>
                <wp:effectExtent l="0" t="0" r="0" b="0"/>
                <wp:docPr id="22899" name="Group 22899"/>
                <wp:cNvGraphicFramePr/>
                <a:graphic xmlns:a="http://schemas.openxmlformats.org/drawingml/2006/main">
                  <a:graphicData uri="http://schemas.microsoft.com/office/word/2010/wordprocessingGroup">
                    <wpg:wgp>
                      <wpg:cNvGrpSpPr/>
                      <wpg:grpSpPr>
                        <a:xfrm>
                          <a:off x="0" y="0"/>
                          <a:ext cx="1667799" cy="9537"/>
                          <a:chOff x="0" y="0"/>
                          <a:chExt cx="1667799" cy="9537"/>
                        </a:xfrm>
                      </wpg:grpSpPr>
                      <wps:wsp>
                        <wps:cNvPr id="25806" name="Shape 25806"/>
                        <wps:cNvSpPr/>
                        <wps:spPr>
                          <a:xfrm>
                            <a:off x="0" y="0"/>
                            <a:ext cx="1667799" cy="9537"/>
                          </a:xfrm>
                          <a:custGeom>
                            <a:avLst/>
                            <a:gdLst/>
                            <a:ahLst/>
                            <a:cxnLst/>
                            <a:rect l="0" t="0" r="0" b="0"/>
                            <a:pathLst>
                              <a:path w="1667799" h="9537">
                                <a:moveTo>
                                  <a:pt x="0" y="0"/>
                                </a:moveTo>
                                <a:lnTo>
                                  <a:pt x="1667799" y="0"/>
                                </a:lnTo>
                                <a:lnTo>
                                  <a:pt x="1667799" y="9537"/>
                                </a:lnTo>
                                <a:lnTo>
                                  <a:pt x="0" y="9537"/>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inline>
            </w:drawing>
          </mc:Choice>
          <mc:Fallback>
            <w:pict>
              <v:group w14:anchorId="2895259E" id="Group 22899" o:spid="_x0000_s1026" style="width:131.3pt;height:.75pt;mso-position-horizontal-relative:char;mso-position-vertical-relative:line" coordsize="166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">
                <v:shape id="Shape 25806" o:spid="_x0000_s1027" style="position:absolute;width:16677;height:95;visibility:visible;mso-wrap-style:square;v-text-anchor:top" coordsize="1667799,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" path="m,l1667799,r,9537l,9537,,e" fillcolor="#37352f" stroked="f" strokeweight="0">
                  <v:fill opacity="5911f"/>
                  <v:stroke miterlimit="83231f" joinstyle="miter"/>
                  <v:path arrowok="t" textboxrect="0,0,1667799,9537"/>
                </v:shape>
                <w10:anchorlock/>
              </v:group>
            </w:pict>
          </mc:Fallback>
        </mc:AlternateContent>
      </w:r>
      <w:r w:rsidRPr="002415C0">
        <w:rPr>
          <w:rFonts w:ascii="Times New Roman" w:eastAsia="Calibri" w:hAnsi="Times New Roman" w:cs="Times New Roman"/>
          <w:i/>
          <w:sz w:val="24"/>
          <w:szCs w:val="24"/>
        </w:rPr>
        <w:tab/>
        <w:t xml:space="preserve"> </w:t>
      </w:r>
      <w:r w:rsidRPr="002415C0">
        <w:rPr>
          <w:rFonts w:ascii="Times New Roman" w:eastAsia="Calibri" w:hAnsi="Times New Roman" w:cs="Times New Roman"/>
          <w:i/>
          <w:sz w:val="24"/>
          <w:szCs w:val="24"/>
        </w:rPr>
        <w:tab/>
      </w:r>
      <w:r w:rsidRPr="002415C0">
        <w:rPr>
          <w:rFonts w:ascii="Times New Roman" w:hAnsi="Times New Roman" w:cs="Times New Roman"/>
          <w:noProof/>
          <w:sz w:val="24"/>
          <w:szCs w:val="24"/>
          <w:lang w:eastAsia="ru-RU"/>
        </w:rPr>
        <mc:AlternateContent>
          <mc:Choice Requires="wpg">
            <w:drawing>
              <wp:inline distT="0" distB="0" distL="0" distR="0" wp14:anchorId="18705663" wp14:editId="28AEC74B">
                <wp:extent cx="1991829" cy="9537"/>
                <wp:effectExtent l="0" t="0" r="0" b="0"/>
                <wp:docPr id="22900" name="Group 22900"/>
                <wp:cNvGraphicFramePr/>
                <a:graphic xmlns:a="http://schemas.openxmlformats.org/drawingml/2006/main">
                  <a:graphicData uri="http://schemas.microsoft.com/office/word/2010/wordprocessingGroup">
                    <wpg:wgp>
                      <wpg:cNvGrpSpPr/>
                      <wpg:grpSpPr>
                        <a:xfrm>
                          <a:off x="0" y="0"/>
                          <a:ext cx="1991829" cy="9537"/>
                          <a:chOff x="0" y="0"/>
                          <a:chExt cx="1991829" cy="9537"/>
                        </a:xfrm>
                      </wpg:grpSpPr>
                      <wps:wsp>
                        <wps:cNvPr id="25808" name="Shape 25808"/>
                        <wps:cNvSpPr/>
                        <wps:spPr>
                          <a:xfrm>
                            <a:off x="0" y="0"/>
                            <a:ext cx="1991829" cy="9537"/>
                          </a:xfrm>
                          <a:custGeom>
                            <a:avLst/>
                            <a:gdLst/>
                            <a:ahLst/>
                            <a:cxnLst/>
                            <a:rect l="0" t="0" r="0" b="0"/>
                            <a:pathLst>
                              <a:path w="1991829" h="9537">
                                <a:moveTo>
                                  <a:pt x="0" y="0"/>
                                </a:moveTo>
                                <a:lnTo>
                                  <a:pt x="1991829" y="0"/>
                                </a:lnTo>
                                <a:lnTo>
                                  <a:pt x="1991829" y="9537"/>
                                </a:lnTo>
                                <a:lnTo>
                                  <a:pt x="0" y="9537"/>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inline>
            </w:drawing>
          </mc:Choice>
          <mc:Fallback>
            <w:pict>
              <v:group w14:anchorId="1550AF87" id="Group 22900" o:spid="_x0000_s1026" style="width:156.85pt;height:.75pt;mso-position-horizontal-relative:char;mso-position-vertical-relative:line" coordsize="19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">
                <v:shape id="Shape 25808" o:spid="_x0000_s1027" style="position:absolute;width:19918;height:95;visibility:visible;mso-wrap-style:square;v-text-anchor:top" coordsize="1991829,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" path="m,l1991829,r,9537l,9537,,e" fillcolor="#37352f" stroked="f" strokeweight="0">
                  <v:fill opacity="5911f"/>
                  <v:stroke miterlimit="83231f" joinstyle="miter"/>
                  <v:path arrowok="t" textboxrect="0,0,1991829,9537"/>
                </v:shape>
                <w10:anchorlock/>
              </v:group>
            </w:pict>
          </mc:Fallback>
        </mc:AlternateContent>
      </w:r>
    </w:p>
    <w:tbl>
      <w:tblPr>
        <w:tblStyle w:val="TableGrid"/>
        <w:tblW w:w="9005" w:type="dxa"/>
        <w:tblInd w:w="6" w:type="dxa"/>
        <w:tblCellMar>
          <w:top w:w="127" w:type="dxa"/>
          <w:left w:w="113" w:type="dxa"/>
          <w:right w:w="118" w:type="dxa"/>
        </w:tblCellMar>
        <w:tblLook w:val="04A0" w:firstRow="1" w:lastRow="0" w:firstColumn="1" w:lastColumn="0" w:noHBand="0" w:noVBand="1"/>
      </w:tblPr>
      <w:tblGrid>
        <w:gridCol w:w="2440"/>
        <w:gridCol w:w="5538"/>
        <w:gridCol w:w="1027"/>
      </w:tblGrid>
      <w:tr w:rsidR="0091726B" w:rsidRPr="002415C0" w:rsidTr="0080608A">
        <w:trPr>
          <w:trHeight w:val="420"/>
        </w:trPr>
        <w:tc>
          <w:tcPr>
            <w:tcW w:w="2418"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Санат</w:t>
            </w:r>
          </w:p>
        </w:tc>
        <w:tc>
          <w:tcPr>
            <w:tcW w:w="5628"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9F60ED"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Параметрлері</w:t>
            </w:r>
          </w:p>
        </w:tc>
        <w:tc>
          <w:tcPr>
            <w:tcW w:w="959"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91726B" w:rsidRPr="002415C0" w:rsidTr="0080608A">
        <w:trPr>
          <w:trHeight w:val="2944"/>
        </w:trPr>
        <w:tc>
          <w:tcPr>
            <w:tcW w:w="2418"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D829CE"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Бағдарламалық қамтамасыз ету</w:t>
            </w:r>
          </w:p>
        </w:tc>
        <w:tc>
          <w:tcPr>
            <w:tcW w:w="5628" w:type="dxa"/>
            <w:tcBorders>
              <w:top w:val="single" w:sz="6" w:space="0" w:color="37352F"/>
              <w:left w:val="single" w:sz="6" w:space="0" w:color="37352F"/>
              <w:bottom w:val="single" w:sz="6" w:space="0" w:color="37352F"/>
              <w:right w:val="single" w:sz="6" w:space="0" w:color="37352F"/>
            </w:tcBorders>
          </w:tcPr>
          <w:p w:rsidR="00D829CE" w:rsidRPr="002415C0" w:rsidRDefault="00D829CE" w:rsidP="00D829CE">
            <w:pPr>
              <w:spacing w:line="259" w:lineRule="auto"/>
              <w:jc w:val="both"/>
              <w:rPr>
                <w:rFonts w:ascii="Times New Roman" w:hAnsi="Times New Roman" w:cs="Times New Roman"/>
                <w:sz w:val="24"/>
                <w:szCs w:val="24"/>
              </w:rPr>
            </w:pPr>
            <w:r w:rsidRPr="002415C0">
              <w:rPr>
                <w:rFonts w:ascii="Times New Roman" w:hAnsi="Times New Roman" w:cs="Times New Roman"/>
                <w:b/>
                <w:sz w:val="24"/>
                <w:szCs w:val="24"/>
              </w:rPr>
              <w:t>Бағдарламаның қалай жұмыс істейтінін, сондай-ақ бағдарламалық және аппараттық құралдардың өзара әрекеттесуін түсіндіре білу:</w:t>
            </w:r>
            <w:r w:rsidRPr="002415C0">
              <w:rPr>
                <w:rFonts w:ascii="Times New Roman" w:hAnsi="Times New Roman" w:cs="Times New Roman"/>
                <w:sz w:val="24"/>
                <w:szCs w:val="24"/>
              </w:rPr>
              <w:t xml:space="preserve"> </w:t>
            </w:r>
          </w:p>
          <w:p w:rsidR="00D829CE" w:rsidRPr="002415C0" w:rsidRDefault="00D829CE" w:rsidP="00D829CE">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Б</w:t>
            </w:r>
            <w:r w:rsidRPr="002415C0">
              <w:rPr>
                <w:rFonts w:ascii="Times New Roman" w:hAnsi="Times New Roman" w:cs="Times New Roman"/>
                <w:sz w:val="24"/>
                <w:szCs w:val="24"/>
              </w:rPr>
              <w:t xml:space="preserve">ағдарламалау тілін таңдау; </w:t>
            </w:r>
          </w:p>
          <w:p w:rsidR="00D829CE" w:rsidRPr="002415C0" w:rsidRDefault="00D829CE" w:rsidP="00D829CE">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Б</w:t>
            </w:r>
            <w:r w:rsidRPr="002415C0">
              <w:rPr>
                <w:rFonts w:ascii="Times New Roman" w:hAnsi="Times New Roman" w:cs="Times New Roman"/>
                <w:sz w:val="24"/>
                <w:szCs w:val="24"/>
              </w:rPr>
              <w:t xml:space="preserve">ағдарламалық жасақтамадағы қиындықтар; </w:t>
            </w:r>
          </w:p>
          <w:p w:rsidR="00D829CE" w:rsidRPr="002415C0" w:rsidRDefault="00D829CE" w:rsidP="00D829CE">
            <w:pPr>
              <w:tabs>
                <w:tab w:val="left" w:pos="0"/>
                <w:tab w:val="left" w:pos="74"/>
                <w:tab w:val="left" w:pos="215"/>
              </w:tabs>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proofErr w:type="gramStart"/>
            <w:r w:rsidRPr="002415C0">
              <w:rPr>
                <w:rFonts w:ascii="Times New Roman" w:hAnsi="Times New Roman" w:cs="Times New Roman"/>
                <w:sz w:val="24"/>
                <w:szCs w:val="24"/>
                <w:lang w:val="kk-KZ"/>
              </w:rPr>
              <w:t>Б</w:t>
            </w:r>
            <w:r w:rsidRPr="002415C0">
              <w:rPr>
                <w:rFonts w:ascii="Times New Roman" w:hAnsi="Times New Roman" w:cs="Times New Roman"/>
                <w:sz w:val="24"/>
                <w:szCs w:val="24"/>
              </w:rPr>
              <w:t>ағдарламалық</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 есептерді</w:t>
            </w:r>
            <w:proofErr w:type="gramEnd"/>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 шешу </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үшін </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тиісті</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 модельдерді, мәліметтер жиынтығын және/немесе кітапханаларды әзірлеу;</w:t>
            </w:r>
          </w:p>
          <w:p w:rsidR="00D829CE" w:rsidRPr="002415C0" w:rsidRDefault="00D829CE" w:rsidP="00D829CE">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Инновациялық бағдарламалық шешімдер; </w:t>
            </w:r>
          </w:p>
          <w:p w:rsidR="00D829CE" w:rsidRPr="002415C0" w:rsidRDefault="00D829CE" w:rsidP="00D829CE">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Нақты құжаттамамен және түсініктемемен тиімді және оңтайландырылған бағдарламалау.</w:t>
            </w:r>
          </w:p>
          <w:p w:rsidR="00D829CE" w:rsidRPr="002415C0" w:rsidRDefault="00D829CE" w:rsidP="00D829CE">
            <w:pPr>
              <w:spacing w:line="259" w:lineRule="auto"/>
              <w:jc w:val="both"/>
              <w:rPr>
                <w:rFonts w:ascii="Times New Roman" w:hAnsi="Times New Roman" w:cs="Times New Roman"/>
                <w:sz w:val="24"/>
                <w:szCs w:val="24"/>
              </w:rPr>
            </w:pPr>
          </w:p>
        </w:tc>
        <w:tc>
          <w:tcPr>
            <w:tcW w:w="959"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/6</w:t>
            </w:r>
          </w:p>
        </w:tc>
      </w:tr>
      <w:tr w:rsidR="0091726B" w:rsidRPr="002415C0" w:rsidTr="0080608A">
        <w:tblPrEx>
          <w:tblCellMar>
            <w:top w:w="125" w:type="dxa"/>
          </w:tblCellMar>
        </w:tblPrEx>
        <w:trPr>
          <w:trHeight w:val="426"/>
        </w:trPr>
        <w:tc>
          <w:tcPr>
            <w:tcW w:w="2418"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Санат</w:t>
            </w:r>
          </w:p>
        </w:tc>
        <w:tc>
          <w:tcPr>
            <w:tcW w:w="5628"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9F60ED"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Параметрлері</w:t>
            </w:r>
          </w:p>
        </w:tc>
        <w:tc>
          <w:tcPr>
            <w:tcW w:w="959"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91726B" w:rsidRPr="002415C0" w:rsidTr="0080608A">
        <w:tblPrEx>
          <w:tblCellMar>
            <w:top w:w="125" w:type="dxa"/>
          </w:tblCellMar>
        </w:tblPrEx>
        <w:trPr>
          <w:trHeight w:val="5789"/>
        </w:trPr>
        <w:tc>
          <w:tcPr>
            <w:tcW w:w="2418"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D829CE"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Электромеханикалық жабдықтау</w:t>
            </w:r>
          </w:p>
        </w:tc>
        <w:tc>
          <w:tcPr>
            <w:tcW w:w="5628" w:type="dxa"/>
            <w:tcBorders>
              <w:top w:val="single" w:sz="12" w:space="0" w:color="37352F"/>
              <w:left w:val="single" w:sz="6" w:space="0" w:color="37352F"/>
              <w:bottom w:val="single" w:sz="6" w:space="0" w:color="37352F"/>
              <w:right w:val="single" w:sz="6" w:space="0" w:color="37352F"/>
            </w:tcBorders>
          </w:tcPr>
          <w:p w:rsidR="0080608A" w:rsidRPr="002415C0" w:rsidRDefault="00D829CE" w:rsidP="00EB46EA">
            <w:pPr>
              <w:spacing w:line="259" w:lineRule="auto"/>
              <w:jc w:val="both"/>
              <w:rPr>
                <w:rFonts w:ascii="Times New Roman" w:eastAsia="Calibri" w:hAnsi="Times New Roman" w:cs="Times New Roman"/>
                <w:sz w:val="24"/>
                <w:szCs w:val="24"/>
              </w:rPr>
            </w:pPr>
            <w:r w:rsidRPr="002415C0">
              <w:rPr>
                <w:rFonts w:ascii="Times New Roman" w:eastAsia="Calibri" w:hAnsi="Times New Roman" w:cs="Times New Roman"/>
                <w:b/>
                <w:sz w:val="24"/>
                <w:szCs w:val="24"/>
              </w:rPr>
              <w:t>Таңдауды түсіндіру мүмкіндігі</w:t>
            </w:r>
            <w:r w:rsidRPr="002415C0">
              <w:rPr>
                <w:rFonts w:ascii="Times New Roman" w:eastAsia="Calibri" w:hAnsi="Times New Roman" w:cs="Times New Roman"/>
                <w:b/>
                <w:sz w:val="24"/>
                <w:szCs w:val="24"/>
                <w:lang w:val="kk-KZ"/>
              </w:rPr>
              <w:t xml:space="preserve"> э</w:t>
            </w:r>
            <w:r w:rsidRPr="002415C0">
              <w:rPr>
                <w:rFonts w:ascii="Times New Roman" w:eastAsia="Calibri" w:hAnsi="Times New Roman" w:cs="Times New Roman"/>
                <w:b/>
                <w:sz w:val="24"/>
                <w:szCs w:val="24"/>
              </w:rPr>
              <w:t>лектромеха</w:t>
            </w:r>
            <w:r w:rsidRPr="002415C0">
              <w:rPr>
                <w:rFonts w:ascii="Times New Roman" w:eastAsia="Calibri" w:hAnsi="Times New Roman" w:cs="Times New Roman"/>
                <w:b/>
                <w:sz w:val="24"/>
                <w:szCs w:val="24"/>
                <w:lang w:val="kk-KZ"/>
              </w:rPr>
              <w:t>-</w:t>
            </w:r>
            <w:r w:rsidRPr="002415C0">
              <w:rPr>
                <w:rFonts w:ascii="Times New Roman" w:eastAsia="Calibri" w:hAnsi="Times New Roman" w:cs="Times New Roman"/>
                <w:b/>
                <w:sz w:val="24"/>
                <w:szCs w:val="24"/>
              </w:rPr>
              <w:t xml:space="preserve">никалық дизайн: </w:t>
            </w:r>
            <w:r w:rsidRPr="002415C0">
              <w:rPr>
                <w:rFonts w:ascii="Times New Roman" w:eastAsia="Calibri" w:hAnsi="Times New Roman" w:cs="Times New Roman"/>
                <w:sz w:val="24"/>
                <w:szCs w:val="24"/>
              </w:rPr>
              <w:t xml:space="preserve">- </w:t>
            </w:r>
            <w:r w:rsidRPr="002415C0">
              <w:rPr>
                <w:rFonts w:ascii="Times New Roman" w:eastAsia="Calibri" w:hAnsi="Times New Roman" w:cs="Times New Roman"/>
                <w:sz w:val="24"/>
                <w:szCs w:val="24"/>
                <w:lang w:val="kk-KZ"/>
              </w:rPr>
              <w:t>М</w:t>
            </w:r>
            <w:r w:rsidRPr="002415C0">
              <w:rPr>
                <w:rFonts w:ascii="Times New Roman" w:eastAsia="Calibri" w:hAnsi="Times New Roman" w:cs="Times New Roman"/>
                <w:sz w:val="24"/>
                <w:szCs w:val="24"/>
              </w:rPr>
              <w:t xml:space="preserve">атериалдар мен жетектерді таңдау - </w:t>
            </w:r>
            <w:r w:rsidRPr="002415C0">
              <w:rPr>
                <w:rFonts w:ascii="Times New Roman" w:eastAsia="Calibri" w:hAnsi="Times New Roman" w:cs="Times New Roman"/>
                <w:sz w:val="24"/>
                <w:szCs w:val="24"/>
                <w:lang w:val="kk-KZ"/>
              </w:rPr>
              <w:t>К</w:t>
            </w:r>
            <w:r w:rsidRPr="002415C0">
              <w:rPr>
                <w:rFonts w:ascii="Times New Roman" w:eastAsia="Calibri" w:hAnsi="Times New Roman" w:cs="Times New Roman"/>
                <w:sz w:val="24"/>
                <w:szCs w:val="24"/>
              </w:rPr>
              <w:t xml:space="preserve">инематикалық жүйе электрониканың өзіндік дамуы (баспа платаларын қоса) – </w:t>
            </w:r>
            <w:r w:rsidRPr="002415C0">
              <w:rPr>
                <w:rFonts w:ascii="Times New Roman" w:eastAsia="Calibri" w:hAnsi="Times New Roman" w:cs="Times New Roman"/>
                <w:sz w:val="24"/>
                <w:szCs w:val="24"/>
                <w:lang w:val="kk-KZ"/>
              </w:rPr>
              <w:t>Қ</w:t>
            </w:r>
            <w:r w:rsidRPr="002415C0">
              <w:rPr>
                <w:rFonts w:ascii="Times New Roman" w:eastAsia="Calibri" w:hAnsi="Times New Roman" w:cs="Times New Roman"/>
                <w:sz w:val="24"/>
                <w:szCs w:val="24"/>
              </w:rPr>
              <w:t>уат</w:t>
            </w:r>
            <w:r w:rsidRPr="002415C0">
              <w:rPr>
                <w:rFonts w:ascii="Times New Roman" w:eastAsia="Calibri" w:hAnsi="Times New Roman" w:cs="Times New Roman"/>
                <w:sz w:val="24"/>
                <w:szCs w:val="24"/>
                <w:lang w:val="kk-KZ"/>
              </w:rPr>
              <w:t xml:space="preserve">тануды </w:t>
            </w:r>
            <w:r w:rsidRPr="002415C0">
              <w:rPr>
                <w:rFonts w:ascii="Times New Roman" w:eastAsia="Calibri" w:hAnsi="Times New Roman" w:cs="Times New Roman"/>
                <w:sz w:val="24"/>
                <w:szCs w:val="24"/>
              </w:rPr>
              <w:t xml:space="preserve">басқару, реттеу, батареяны таңдау - </w:t>
            </w:r>
            <w:r w:rsidRPr="002415C0">
              <w:rPr>
                <w:rFonts w:ascii="Times New Roman" w:eastAsia="Calibri" w:hAnsi="Times New Roman" w:cs="Times New Roman"/>
                <w:sz w:val="24"/>
                <w:szCs w:val="24"/>
                <w:lang w:val="kk-KZ"/>
              </w:rPr>
              <w:t>М</w:t>
            </w:r>
            <w:r w:rsidRPr="002415C0">
              <w:rPr>
                <w:rFonts w:ascii="Times New Roman" w:eastAsia="Calibri" w:hAnsi="Times New Roman" w:cs="Times New Roman"/>
                <w:sz w:val="24"/>
                <w:szCs w:val="24"/>
              </w:rPr>
              <w:t>икроконтроллерлерді таңдау</w:t>
            </w:r>
            <w:r w:rsidRPr="002415C0">
              <w:rPr>
                <w:rFonts w:ascii="Times New Roman" w:eastAsia="Calibri" w:hAnsi="Times New Roman" w:cs="Times New Roman"/>
                <w:sz w:val="24"/>
                <w:szCs w:val="24"/>
                <w:lang w:val="kk-KZ"/>
              </w:rPr>
              <w:t xml:space="preserve"> </w:t>
            </w:r>
            <w:r w:rsidRPr="002415C0">
              <w:rPr>
                <w:rFonts w:ascii="Times New Roman" w:eastAsia="Calibri" w:hAnsi="Times New Roman" w:cs="Times New Roman"/>
                <w:sz w:val="24"/>
                <w:szCs w:val="24"/>
              </w:rPr>
              <w:t>-</w:t>
            </w:r>
            <w:r w:rsidRPr="002415C0">
              <w:rPr>
                <w:rFonts w:ascii="Times New Roman" w:eastAsia="Calibri" w:hAnsi="Times New Roman" w:cs="Times New Roman"/>
                <w:sz w:val="24"/>
                <w:szCs w:val="24"/>
                <w:lang w:val="kk-KZ"/>
              </w:rPr>
              <w:t xml:space="preserve"> Қ</w:t>
            </w:r>
            <w:r w:rsidRPr="002415C0">
              <w:rPr>
                <w:rFonts w:ascii="Times New Roman" w:eastAsia="Calibri" w:hAnsi="Times New Roman" w:cs="Times New Roman"/>
                <w:sz w:val="24"/>
                <w:szCs w:val="24"/>
              </w:rPr>
              <w:t xml:space="preserve">ұрылымдық шешімдер жүйелердің сенімділігі мен ұзақ мерзімділігін қамтамасыз етуге бағытталған. </w:t>
            </w:r>
            <w:r w:rsidRPr="002415C0">
              <w:rPr>
                <w:rFonts w:ascii="Times New Roman" w:eastAsia="Calibri" w:hAnsi="Times New Roman" w:cs="Times New Roman"/>
                <w:b/>
                <w:sz w:val="24"/>
                <w:szCs w:val="24"/>
              </w:rPr>
              <w:t xml:space="preserve">Жүйелердің мақсатына қалай сәйкес келетінін түсіндіру үшін мысалдарға мыналар жатады: </w:t>
            </w:r>
            <w:r w:rsidRPr="002415C0">
              <w:rPr>
                <w:rFonts w:ascii="Times New Roman" w:eastAsia="Calibri" w:hAnsi="Times New Roman" w:cs="Times New Roman"/>
                <w:sz w:val="24"/>
                <w:szCs w:val="24"/>
              </w:rPr>
              <w:t xml:space="preserve">- </w:t>
            </w:r>
            <w:r w:rsidRPr="002415C0">
              <w:rPr>
                <w:rFonts w:ascii="Times New Roman" w:eastAsia="Calibri" w:hAnsi="Times New Roman" w:cs="Times New Roman"/>
                <w:sz w:val="24"/>
                <w:szCs w:val="24"/>
                <w:lang w:val="kk-KZ"/>
              </w:rPr>
              <w:t>К</w:t>
            </w:r>
            <w:r w:rsidRPr="002415C0">
              <w:rPr>
                <w:rFonts w:ascii="Times New Roman" w:eastAsia="Calibri" w:hAnsi="Times New Roman" w:cs="Times New Roman"/>
                <w:sz w:val="24"/>
                <w:szCs w:val="24"/>
              </w:rPr>
              <w:t xml:space="preserve">ез-келген бағытта қозғалуға қабілетті роботтың жан-жақты қозғалғыштығы / жүретін робот-әртүрлі беттерде қозғалу - </w:t>
            </w:r>
            <w:r w:rsidRPr="002415C0">
              <w:rPr>
                <w:rFonts w:ascii="Times New Roman" w:eastAsia="Calibri" w:hAnsi="Times New Roman" w:cs="Times New Roman"/>
                <w:sz w:val="24"/>
                <w:szCs w:val="24"/>
                <w:lang w:val="kk-KZ"/>
              </w:rPr>
              <w:t>П</w:t>
            </w:r>
            <w:r w:rsidRPr="002415C0">
              <w:rPr>
                <w:rFonts w:ascii="Times New Roman" w:eastAsia="Calibri" w:hAnsi="Times New Roman" w:cs="Times New Roman"/>
                <w:sz w:val="24"/>
                <w:szCs w:val="24"/>
              </w:rPr>
              <w:t>невматиканы қоса алғанда, жоғары дәлдіктегі жүйелер</w:t>
            </w:r>
            <w:r w:rsidRPr="002415C0">
              <w:rPr>
                <w:rFonts w:ascii="Times New Roman" w:eastAsia="Calibri" w:hAnsi="Times New Roman" w:cs="Times New Roman"/>
                <w:sz w:val="24"/>
                <w:szCs w:val="24"/>
                <w:lang w:val="kk-KZ"/>
              </w:rPr>
              <w:t xml:space="preserve"> </w:t>
            </w:r>
            <w:r w:rsidRPr="002415C0">
              <w:rPr>
                <w:rFonts w:ascii="Times New Roman" w:eastAsia="Calibri" w:hAnsi="Times New Roman" w:cs="Times New Roman"/>
                <w:sz w:val="24"/>
                <w:szCs w:val="24"/>
              </w:rPr>
              <w:t>-</w:t>
            </w:r>
            <w:r w:rsidRPr="002415C0">
              <w:rPr>
                <w:rFonts w:ascii="Times New Roman" w:eastAsia="Calibri" w:hAnsi="Times New Roman" w:cs="Times New Roman"/>
                <w:sz w:val="24"/>
                <w:szCs w:val="24"/>
                <w:lang w:val="kk-KZ"/>
              </w:rPr>
              <w:t xml:space="preserve"> Ф</w:t>
            </w:r>
            <w:r w:rsidR="00C929A6" w:rsidRPr="002415C0">
              <w:rPr>
                <w:rFonts w:ascii="Times New Roman" w:eastAsia="Calibri" w:hAnsi="Times New Roman" w:cs="Times New Roman"/>
                <w:sz w:val="24"/>
                <w:szCs w:val="24"/>
              </w:rPr>
              <w:t>ункционалды қолдар /</w:t>
            </w:r>
            <w:r w:rsidRPr="002415C0">
              <w:rPr>
                <w:rFonts w:ascii="Times New Roman" w:eastAsia="Calibri" w:hAnsi="Times New Roman" w:cs="Times New Roman"/>
                <w:sz w:val="24"/>
                <w:szCs w:val="24"/>
              </w:rPr>
              <w:t>алақандар/ беттер</w:t>
            </w:r>
            <w:r w:rsidRPr="002415C0">
              <w:rPr>
                <w:rFonts w:ascii="Times New Roman" w:eastAsia="Calibri" w:hAnsi="Times New Roman" w:cs="Times New Roman"/>
                <w:sz w:val="24"/>
                <w:szCs w:val="24"/>
                <w:lang w:val="kk-KZ"/>
              </w:rPr>
              <w:t xml:space="preserve"> </w:t>
            </w:r>
            <w:r w:rsidRPr="002415C0">
              <w:rPr>
                <w:rFonts w:ascii="Times New Roman" w:eastAsia="Calibri" w:hAnsi="Times New Roman" w:cs="Times New Roman"/>
                <w:sz w:val="24"/>
                <w:szCs w:val="24"/>
              </w:rPr>
              <w:t>-</w:t>
            </w:r>
            <w:r w:rsidRPr="002415C0">
              <w:rPr>
                <w:rFonts w:ascii="Times New Roman" w:eastAsia="Calibri" w:hAnsi="Times New Roman" w:cs="Times New Roman"/>
                <w:sz w:val="24"/>
                <w:szCs w:val="24"/>
                <w:lang w:val="kk-KZ"/>
              </w:rPr>
              <w:t xml:space="preserve"> М</w:t>
            </w:r>
            <w:r w:rsidRPr="002415C0">
              <w:rPr>
                <w:rFonts w:ascii="Times New Roman" w:eastAsia="Calibri" w:hAnsi="Times New Roman" w:cs="Times New Roman"/>
                <w:sz w:val="24"/>
                <w:szCs w:val="24"/>
              </w:rPr>
              <w:t>анипуляция үшін роботты қолдар -</w:t>
            </w:r>
            <w:r w:rsidRPr="002415C0">
              <w:rPr>
                <w:rFonts w:ascii="Times New Roman" w:eastAsia="Calibri" w:hAnsi="Times New Roman" w:cs="Times New Roman"/>
                <w:sz w:val="24"/>
                <w:szCs w:val="24"/>
                <w:lang w:val="kk-KZ"/>
              </w:rPr>
              <w:t xml:space="preserve"> </w:t>
            </w:r>
            <w:r w:rsidRPr="002415C0">
              <w:rPr>
                <w:rFonts w:ascii="Times New Roman" w:eastAsia="Calibri" w:hAnsi="Times New Roman" w:cs="Times New Roman"/>
                <w:sz w:val="24"/>
                <w:szCs w:val="24"/>
              </w:rPr>
              <w:t>Автоматты теңдестіру жүйесі -</w:t>
            </w:r>
            <w:r w:rsidRPr="002415C0">
              <w:rPr>
                <w:rFonts w:ascii="Times New Roman" w:eastAsia="Calibri" w:hAnsi="Times New Roman" w:cs="Times New Roman"/>
                <w:sz w:val="24"/>
                <w:szCs w:val="24"/>
                <w:lang w:val="kk-KZ"/>
              </w:rPr>
              <w:t xml:space="preserve"> </w:t>
            </w:r>
            <w:r w:rsidRPr="002415C0">
              <w:rPr>
                <w:rFonts w:ascii="Times New Roman" w:eastAsia="Calibri" w:hAnsi="Times New Roman" w:cs="Times New Roman"/>
                <w:sz w:val="24"/>
                <w:szCs w:val="24"/>
              </w:rPr>
              <w:t>Арнайы компоненттер</w:t>
            </w:r>
          </w:p>
        </w:tc>
        <w:tc>
          <w:tcPr>
            <w:tcW w:w="959"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/9</w:t>
            </w:r>
          </w:p>
        </w:tc>
      </w:tr>
      <w:tr w:rsidR="0091726B" w:rsidRPr="002415C0" w:rsidTr="0080608A">
        <w:tblPrEx>
          <w:tblCellMar>
            <w:top w:w="125" w:type="dxa"/>
          </w:tblCellMar>
        </w:tblPrEx>
        <w:trPr>
          <w:trHeight w:val="6093"/>
        </w:trPr>
        <w:tc>
          <w:tcPr>
            <w:tcW w:w="2418"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C929A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lastRenderedPageBreak/>
              <w:t>Датчиктер жүйелері және коммуникациялық жүйелер</w:t>
            </w:r>
          </w:p>
        </w:tc>
        <w:tc>
          <w:tcPr>
            <w:tcW w:w="5628" w:type="dxa"/>
            <w:tcBorders>
              <w:top w:val="single" w:sz="6" w:space="0" w:color="37352F"/>
              <w:left w:val="single" w:sz="6" w:space="0" w:color="37352F"/>
              <w:bottom w:val="single" w:sz="6" w:space="0" w:color="37352F"/>
              <w:right w:val="single" w:sz="6" w:space="0" w:color="37352F"/>
            </w:tcBorders>
          </w:tcPr>
          <w:p w:rsidR="00C929A6" w:rsidRPr="002415C0" w:rsidRDefault="00C929A6" w:rsidP="00C929A6">
            <w:pPr>
              <w:spacing w:line="259" w:lineRule="auto"/>
              <w:jc w:val="both"/>
              <w:rPr>
                <w:rFonts w:ascii="Times New Roman" w:hAnsi="Times New Roman" w:cs="Times New Roman"/>
                <w:sz w:val="24"/>
                <w:szCs w:val="24"/>
              </w:rPr>
            </w:pPr>
            <w:r w:rsidRPr="002415C0">
              <w:rPr>
                <w:rFonts w:ascii="Times New Roman" w:hAnsi="Times New Roman" w:cs="Times New Roman"/>
                <w:b/>
                <w:sz w:val="24"/>
                <w:szCs w:val="24"/>
              </w:rPr>
              <w:t>Жүйелердегі сенсорлар мен коммуникация</w:t>
            </w:r>
            <w:r w:rsidRPr="002415C0">
              <w:rPr>
                <w:rFonts w:ascii="Times New Roman" w:hAnsi="Times New Roman" w:cs="Times New Roman"/>
                <w:b/>
                <w:sz w:val="24"/>
                <w:szCs w:val="24"/>
                <w:lang w:val="kk-KZ"/>
              </w:rPr>
              <w:t>-</w:t>
            </w:r>
            <w:r w:rsidRPr="002415C0">
              <w:rPr>
                <w:rFonts w:ascii="Times New Roman" w:hAnsi="Times New Roman" w:cs="Times New Roman"/>
                <w:b/>
                <w:sz w:val="24"/>
                <w:szCs w:val="24"/>
              </w:rPr>
              <w:t>лардың рөлін және роботтардың сахналық ортаға қалай әсер ететінін түсіндіру мүмкіндігі:</w:t>
            </w:r>
            <w:r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Р</w:t>
            </w:r>
            <w:r w:rsidRPr="002415C0">
              <w:rPr>
                <w:rFonts w:ascii="Times New Roman" w:hAnsi="Times New Roman" w:cs="Times New Roman"/>
                <w:sz w:val="24"/>
                <w:szCs w:val="24"/>
              </w:rPr>
              <w:t xml:space="preserve">оботты жүйелер жоспарланбаған оқиғаларға динамикалық түрде жауап бере алады -Роботтар қоршаған ортаны таниды және алынған ақпаратты қолдана отырып, тиісті әрекетке динамикалық жауап береді - </w:t>
            </w:r>
            <w:r w:rsidRPr="002415C0">
              <w:rPr>
                <w:rFonts w:ascii="Times New Roman" w:hAnsi="Times New Roman" w:cs="Times New Roman"/>
                <w:sz w:val="24"/>
                <w:szCs w:val="24"/>
                <w:lang w:val="kk-KZ"/>
              </w:rPr>
              <w:t>Ә</w:t>
            </w:r>
            <w:r w:rsidRPr="002415C0">
              <w:rPr>
                <w:rFonts w:ascii="Times New Roman" w:hAnsi="Times New Roman" w:cs="Times New Roman"/>
                <w:sz w:val="24"/>
                <w:szCs w:val="24"/>
              </w:rPr>
              <w:t>ртүрлі шешімдерді әзірлеу үшін көп қабатты жүйелерді біріктіру</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С</w:t>
            </w:r>
            <w:r w:rsidRPr="002415C0">
              <w:rPr>
                <w:rFonts w:ascii="Times New Roman" w:hAnsi="Times New Roman" w:cs="Times New Roman"/>
                <w:sz w:val="24"/>
                <w:szCs w:val="24"/>
              </w:rPr>
              <w:t>енсорлар арасындағы байланысты дамыту -</w:t>
            </w:r>
          </w:p>
          <w:p w:rsidR="00C929A6" w:rsidRPr="002415C0" w:rsidRDefault="00C929A6" w:rsidP="00C929A6">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Коммуникациялық архитектураны дамыту (асимметриялық байланыс) </w:t>
            </w:r>
          </w:p>
          <w:p w:rsidR="0080608A" w:rsidRPr="002415C0" w:rsidRDefault="00C929A6" w:rsidP="00EB46EA">
            <w:pPr>
              <w:spacing w:line="259" w:lineRule="auto"/>
              <w:jc w:val="both"/>
              <w:rPr>
                <w:rFonts w:ascii="Times New Roman" w:hAnsi="Times New Roman" w:cs="Times New Roman"/>
                <w:sz w:val="24"/>
                <w:szCs w:val="24"/>
              </w:rPr>
            </w:pPr>
            <w:r w:rsidRPr="002415C0">
              <w:rPr>
                <w:rFonts w:ascii="Times New Roman" w:hAnsi="Times New Roman" w:cs="Times New Roman"/>
                <w:b/>
                <w:sz w:val="24"/>
                <w:szCs w:val="24"/>
              </w:rPr>
              <w:t>Жүйелердің мақсатына қалай сәйкес келетінін түсіндіру үшін мысалдарға мыналар жатады:</w:t>
            </w:r>
            <w:r w:rsidRPr="002415C0">
              <w:rPr>
                <w:rFonts w:ascii="Times New Roman" w:hAnsi="Times New Roman" w:cs="Times New Roman"/>
                <w:sz w:val="24"/>
                <w:szCs w:val="24"/>
              </w:rPr>
              <w:t xml:space="preserve"> - </w:t>
            </w:r>
            <w:r w:rsidRPr="002415C0">
              <w:rPr>
                <w:rFonts w:ascii="Times New Roman" w:hAnsi="Times New Roman" w:cs="Times New Roman"/>
                <w:sz w:val="24"/>
                <w:szCs w:val="24"/>
                <w:lang w:val="kk-KZ"/>
              </w:rPr>
              <w:t>К</w:t>
            </w:r>
            <w:r w:rsidRPr="002415C0">
              <w:rPr>
                <w:rFonts w:ascii="Times New Roman" w:hAnsi="Times New Roman" w:cs="Times New Roman"/>
                <w:sz w:val="24"/>
                <w:szCs w:val="24"/>
              </w:rPr>
              <w:t xml:space="preserve">омпьютерлік көру/ дауысты тану - </w:t>
            </w:r>
            <w:r w:rsidRPr="002415C0">
              <w:rPr>
                <w:rFonts w:ascii="Times New Roman" w:hAnsi="Times New Roman" w:cs="Times New Roman"/>
                <w:sz w:val="24"/>
                <w:szCs w:val="24"/>
                <w:lang w:val="kk-KZ"/>
              </w:rPr>
              <w:t>Ә</w:t>
            </w:r>
            <w:r w:rsidRPr="002415C0">
              <w:rPr>
                <w:rFonts w:ascii="Times New Roman" w:hAnsi="Times New Roman" w:cs="Times New Roman"/>
                <w:sz w:val="24"/>
                <w:szCs w:val="24"/>
              </w:rPr>
              <w:t xml:space="preserve">зірленген бағдарлау, навигация және басқару жүйелері </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 xml:space="preserve">Робот типінің өзара әрекеттесуі - </w:t>
            </w:r>
            <w:r w:rsidRPr="002415C0">
              <w:rPr>
                <w:rFonts w:ascii="Times New Roman" w:hAnsi="Times New Roman" w:cs="Times New Roman"/>
                <w:sz w:val="24"/>
                <w:szCs w:val="24"/>
                <w:lang w:val="kk-KZ"/>
              </w:rPr>
              <w:t>Р</w:t>
            </w:r>
            <w:r w:rsidRPr="002415C0">
              <w:rPr>
                <w:rFonts w:ascii="Times New Roman" w:hAnsi="Times New Roman" w:cs="Times New Roman"/>
                <w:sz w:val="24"/>
                <w:szCs w:val="24"/>
              </w:rPr>
              <w:t>обот пен адамның табиғи өзара әрекеттесуі</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О</w:t>
            </w:r>
            <w:r w:rsidRPr="002415C0">
              <w:rPr>
                <w:rFonts w:ascii="Times New Roman" w:hAnsi="Times New Roman" w:cs="Times New Roman"/>
                <w:sz w:val="24"/>
                <w:szCs w:val="24"/>
              </w:rPr>
              <w:t>рналасқан жерді анықтау жүйелері</w:t>
            </w:r>
          </w:p>
        </w:tc>
        <w:tc>
          <w:tcPr>
            <w:tcW w:w="959"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/9</w:t>
            </w:r>
          </w:p>
        </w:tc>
      </w:tr>
      <w:tr w:rsidR="0091726B" w:rsidRPr="002415C0" w:rsidTr="0080608A">
        <w:tblPrEx>
          <w:tblCellMar>
            <w:top w:w="125" w:type="dxa"/>
          </w:tblCellMar>
        </w:tblPrEx>
        <w:trPr>
          <w:trHeight w:val="426"/>
        </w:trPr>
        <w:tc>
          <w:tcPr>
            <w:tcW w:w="2418"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Санат</w:t>
            </w:r>
          </w:p>
        </w:tc>
        <w:tc>
          <w:tcPr>
            <w:tcW w:w="5628"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9F60ED"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Параметрлері</w:t>
            </w:r>
          </w:p>
        </w:tc>
        <w:tc>
          <w:tcPr>
            <w:tcW w:w="959"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91726B" w:rsidRPr="002415C0" w:rsidTr="0080608A">
        <w:tblPrEx>
          <w:tblCellMar>
            <w:top w:w="125" w:type="dxa"/>
          </w:tblCellMar>
        </w:tblPrEx>
        <w:trPr>
          <w:trHeight w:val="1692"/>
        </w:trPr>
        <w:tc>
          <w:tcPr>
            <w:tcW w:w="2418"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6C191C" w:rsidP="006C191C">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lang w:val="kk-KZ"/>
              </w:rPr>
              <w:t xml:space="preserve">Құжаттама </w:t>
            </w:r>
          </w:p>
        </w:tc>
        <w:tc>
          <w:tcPr>
            <w:tcW w:w="5628" w:type="dxa"/>
            <w:tcBorders>
              <w:top w:val="single" w:sz="12" w:space="0" w:color="37352F"/>
              <w:left w:val="single" w:sz="6" w:space="0" w:color="37352F"/>
              <w:bottom w:val="single" w:sz="6" w:space="0" w:color="37352F"/>
              <w:right w:val="single" w:sz="6" w:space="0" w:color="37352F"/>
            </w:tcBorders>
          </w:tcPr>
          <w:p w:rsidR="0080608A" w:rsidRPr="002415C0" w:rsidRDefault="006C191C"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Жобаның бірегейлігі көрсетілді. Таңдалған төрт негізгі ерекшелік нақты сипатталған. Таңдалған аппараттық және бағдарламалық жасақтама нақты сипатталған. Жұмыс дұрыс форматта жасалды.</w:t>
            </w:r>
          </w:p>
        </w:tc>
        <w:tc>
          <w:tcPr>
            <w:tcW w:w="959"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/6</w:t>
            </w:r>
          </w:p>
        </w:tc>
      </w:tr>
      <w:tr w:rsidR="0091726B" w:rsidRPr="002415C0" w:rsidTr="0080608A">
        <w:tblPrEx>
          <w:tblCellMar>
            <w:top w:w="125" w:type="dxa"/>
          </w:tblCellMar>
        </w:tblPrEx>
        <w:trPr>
          <w:trHeight w:val="1366"/>
        </w:trPr>
        <w:tc>
          <w:tcPr>
            <w:tcW w:w="2418" w:type="dxa"/>
            <w:tcBorders>
              <w:top w:val="single" w:sz="6" w:space="0" w:color="37352F"/>
              <w:left w:val="single" w:sz="6" w:space="0" w:color="37352F"/>
              <w:bottom w:val="single" w:sz="6" w:space="0" w:color="37352F"/>
              <w:right w:val="single" w:sz="6" w:space="0" w:color="37352F"/>
            </w:tcBorders>
          </w:tcPr>
          <w:p w:rsidR="0080608A" w:rsidRPr="002415C0" w:rsidRDefault="006C191C" w:rsidP="006C191C">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Айыппұл ұпайлары (төрешілердің қалауы бойынша әр тармақ үшін 15 </w:t>
            </w:r>
            <w:r w:rsidRPr="002415C0">
              <w:rPr>
                <w:rFonts w:ascii="Times New Roman" w:hAnsi="Times New Roman" w:cs="Times New Roman"/>
                <w:sz w:val="24"/>
                <w:szCs w:val="24"/>
                <w:lang w:val="kk-KZ"/>
              </w:rPr>
              <w:t xml:space="preserve">ұпайға </w:t>
            </w:r>
            <w:r w:rsidRPr="002415C0">
              <w:rPr>
                <w:rFonts w:ascii="Times New Roman" w:hAnsi="Times New Roman" w:cs="Times New Roman"/>
                <w:sz w:val="24"/>
                <w:szCs w:val="24"/>
              </w:rPr>
              <w:t>дейін)</w:t>
            </w:r>
          </w:p>
        </w:tc>
        <w:tc>
          <w:tcPr>
            <w:tcW w:w="5628" w:type="dxa"/>
            <w:tcBorders>
              <w:top w:val="single" w:sz="6" w:space="0" w:color="37352F"/>
              <w:left w:val="single" w:sz="6" w:space="0" w:color="37352F"/>
              <w:bottom w:val="single" w:sz="6" w:space="0" w:color="37352F"/>
              <w:right w:val="single" w:sz="6" w:space="0" w:color="37352F"/>
            </w:tcBorders>
            <w:vAlign w:val="center"/>
          </w:tcPr>
          <w:p w:rsidR="006C191C" w:rsidRPr="002415C0" w:rsidRDefault="006C191C" w:rsidP="006C191C">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 Төрешілер жұмысты команда мүшелері жасаған жоқ деп санайды; </w:t>
            </w:r>
          </w:p>
          <w:p w:rsidR="0080608A" w:rsidRPr="002415C0" w:rsidRDefault="006C191C" w:rsidP="006C191C">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К</w:t>
            </w:r>
            <w:r w:rsidRPr="002415C0">
              <w:rPr>
                <w:rFonts w:ascii="Times New Roman" w:hAnsi="Times New Roman" w:cs="Times New Roman"/>
                <w:sz w:val="24"/>
                <w:szCs w:val="24"/>
              </w:rPr>
              <w:t>оманда мүшелері жобаға өздерінің техникалық қатысуын түсіндіре алмайды.</w:t>
            </w:r>
          </w:p>
        </w:tc>
        <w:tc>
          <w:tcPr>
            <w:tcW w:w="959"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p>
        </w:tc>
      </w:tr>
      <w:tr w:rsidR="0091726B" w:rsidRPr="002415C0" w:rsidTr="0080608A">
        <w:tblPrEx>
          <w:tblCellMar>
            <w:top w:w="125" w:type="dxa"/>
          </w:tblCellMar>
        </w:tblPrEx>
        <w:trPr>
          <w:trHeight w:val="420"/>
        </w:trPr>
        <w:tc>
          <w:tcPr>
            <w:tcW w:w="2418" w:type="dxa"/>
            <w:tcBorders>
              <w:top w:val="single" w:sz="6" w:space="0" w:color="37352F"/>
              <w:left w:val="single" w:sz="6" w:space="0" w:color="37352F"/>
              <w:bottom w:val="single" w:sz="6" w:space="0" w:color="37352F"/>
              <w:right w:val="single" w:sz="6" w:space="0" w:color="37352F"/>
            </w:tcBorders>
          </w:tcPr>
          <w:p w:rsidR="0080608A" w:rsidRPr="002415C0" w:rsidRDefault="006C191C" w:rsidP="006C191C">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lang w:val="kk-KZ"/>
              </w:rPr>
              <w:t>Барлығы</w:t>
            </w:r>
          </w:p>
        </w:tc>
        <w:tc>
          <w:tcPr>
            <w:tcW w:w="5628"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p>
        </w:tc>
        <w:tc>
          <w:tcPr>
            <w:tcW w:w="959"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/30</w:t>
            </w:r>
          </w:p>
        </w:tc>
      </w:tr>
    </w:tbl>
    <w:p w:rsidR="00F241D0" w:rsidRPr="002415C0" w:rsidRDefault="00F241D0" w:rsidP="00EB46EA">
      <w:pPr>
        <w:pStyle w:val="2"/>
        <w:spacing w:after="0"/>
        <w:ind w:left="0"/>
        <w:jc w:val="both"/>
        <w:rPr>
          <w:rFonts w:ascii="Times New Roman" w:hAnsi="Times New Roman" w:cs="Times New Roman"/>
          <w:color w:val="auto"/>
          <w:sz w:val="24"/>
          <w:szCs w:val="24"/>
        </w:rPr>
      </w:pPr>
    </w:p>
    <w:p w:rsidR="00F241D0" w:rsidRPr="002415C0" w:rsidRDefault="00F241D0" w:rsidP="00EB46EA">
      <w:pPr>
        <w:spacing w:after="0"/>
        <w:jc w:val="both"/>
        <w:rPr>
          <w:rFonts w:ascii="Times New Roman" w:eastAsia="Calibri" w:hAnsi="Times New Roman" w:cs="Times New Roman"/>
          <w:b/>
          <w:sz w:val="24"/>
          <w:szCs w:val="24"/>
          <w:lang w:eastAsia="ru-RU"/>
        </w:rPr>
      </w:pPr>
      <w:r w:rsidRPr="002415C0">
        <w:rPr>
          <w:rFonts w:ascii="Times New Roman" w:hAnsi="Times New Roman" w:cs="Times New Roman"/>
          <w:sz w:val="24"/>
          <w:szCs w:val="24"/>
        </w:rPr>
        <w:br w:type="page"/>
      </w:r>
    </w:p>
    <w:p w:rsidR="003A007F" w:rsidRPr="002415C0" w:rsidRDefault="003A007F" w:rsidP="00EB46EA">
      <w:pPr>
        <w:tabs>
          <w:tab w:val="center" w:pos="1601"/>
          <w:tab w:val="center" w:pos="5123"/>
        </w:tabs>
        <w:spacing w:after="0" w:line="259" w:lineRule="auto"/>
        <w:jc w:val="both"/>
        <w:rPr>
          <w:rFonts w:ascii="Times New Roman" w:eastAsia="Calibri" w:hAnsi="Times New Roman" w:cs="Times New Roman"/>
          <w:b/>
          <w:sz w:val="24"/>
          <w:szCs w:val="24"/>
          <w:lang w:eastAsia="ru-RU"/>
        </w:rPr>
      </w:pPr>
      <w:r w:rsidRPr="002415C0">
        <w:rPr>
          <w:rFonts w:ascii="Times New Roman" w:eastAsia="Calibri" w:hAnsi="Times New Roman" w:cs="Times New Roman"/>
          <w:b/>
          <w:sz w:val="24"/>
          <w:szCs w:val="24"/>
          <w:lang w:val="kk-KZ" w:eastAsia="ru-RU"/>
        </w:rPr>
        <w:lastRenderedPageBreak/>
        <w:t>Қойылым қоюды</w:t>
      </w:r>
      <w:r w:rsidRPr="002415C0">
        <w:rPr>
          <w:rFonts w:ascii="Times New Roman" w:eastAsia="Calibri" w:hAnsi="Times New Roman" w:cs="Times New Roman"/>
          <w:b/>
          <w:sz w:val="24"/>
          <w:szCs w:val="24"/>
          <w:lang w:eastAsia="ru-RU"/>
        </w:rPr>
        <w:t xml:space="preserve"> бағалау формасы</w:t>
      </w:r>
    </w:p>
    <w:p w:rsidR="0080608A" w:rsidRPr="002415C0" w:rsidRDefault="0080608A" w:rsidP="00EB46EA">
      <w:pPr>
        <w:tabs>
          <w:tab w:val="center" w:pos="1601"/>
          <w:tab w:val="center" w:pos="5123"/>
        </w:tabs>
        <w:spacing w:after="0" w:line="259" w:lineRule="auto"/>
        <w:jc w:val="both"/>
        <w:rPr>
          <w:rFonts w:ascii="Times New Roman" w:hAnsi="Times New Roman" w:cs="Times New Roman"/>
          <w:sz w:val="24"/>
          <w:szCs w:val="24"/>
        </w:rPr>
      </w:pPr>
      <w:r w:rsidRPr="002415C0">
        <w:rPr>
          <w:rFonts w:ascii="Times New Roman" w:hAnsi="Times New Roman" w:cs="Times New Roman"/>
          <w:noProof/>
          <w:sz w:val="24"/>
          <w:szCs w:val="24"/>
          <w:lang w:eastAsia="ru-RU"/>
        </w:rPr>
        <mc:AlternateContent>
          <mc:Choice Requires="wpg">
            <w:drawing>
              <wp:anchor distT="0" distB="0" distL="114300" distR="114300" simplePos="0" relativeHeight="251664384" behindDoc="0" locked="0" layoutInCell="1" allowOverlap="1" wp14:anchorId="54204BFB" wp14:editId="760FBDD0">
                <wp:simplePos x="0" y="0"/>
                <wp:positionH relativeFrom="page">
                  <wp:posOffset>914400</wp:posOffset>
                </wp:positionH>
                <wp:positionV relativeFrom="page">
                  <wp:posOffset>9777537</wp:posOffset>
                </wp:positionV>
                <wp:extent cx="5727699" cy="19"/>
                <wp:effectExtent l="0" t="0" r="0" b="0"/>
                <wp:wrapTopAndBottom/>
                <wp:docPr id="23379" name="Group 23379"/>
                <wp:cNvGraphicFramePr/>
                <a:graphic xmlns:a="http://schemas.openxmlformats.org/drawingml/2006/main">
                  <a:graphicData uri="http://schemas.microsoft.com/office/word/2010/wordprocessingGroup">
                    <wpg:wgp>
                      <wpg:cNvGrpSpPr/>
                      <wpg:grpSpPr>
                        <a:xfrm>
                          <a:off x="0" y="0"/>
                          <a:ext cx="5727699" cy="19"/>
                          <a:chOff x="0" y="0"/>
                          <a:chExt cx="5727699" cy="19"/>
                        </a:xfrm>
                      </wpg:grpSpPr>
                      <wps:wsp>
                        <wps:cNvPr id="25810" name="Shape 25810"/>
                        <wps:cNvSpPr/>
                        <wps:spPr>
                          <a:xfrm>
                            <a:off x="5108231" y="0"/>
                            <a:ext cx="619468" cy="9144"/>
                          </a:xfrm>
                          <a:custGeom>
                            <a:avLst/>
                            <a:gdLst/>
                            <a:ahLst/>
                            <a:cxnLst/>
                            <a:rect l="0" t="0" r="0" b="0"/>
                            <a:pathLst>
                              <a:path w="619468" h="9144">
                                <a:moveTo>
                                  <a:pt x="0" y="0"/>
                                </a:moveTo>
                                <a:lnTo>
                                  <a:pt x="619468" y="0"/>
                                </a:lnTo>
                                <a:lnTo>
                                  <a:pt x="619468"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811" name="Shape 25811"/>
                        <wps:cNvSpPr/>
                        <wps:spPr>
                          <a:xfrm>
                            <a:off x="5718169"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812" name="Shape 25812"/>
                        <wps:cNvSpPr/>
                        <wps:spPr>
                          <a:xfrm>
                            <a:off x="1191285" y="0"/>
                            <a:ext cx="3926476" cy="9144"/>
                          </a:xfrm>
                          <a:custGeom>
                            <a:avLst/>
                            <a:gdLst/>
                            <a:ahLst/>
                            <a:cxnLst/>
                            <a:rect l="0" t="0" r="0" b="0"/>
                            <a:pathLst>
                              <a:path w="3926476" h="9144">
                                <a:moveTo>
                                  <a:pt x="0" y="0"/>
                                </a:moveTo>
                                <a:lnTo>
                                  <a:pt x="3926476" y="0"/>
                                </a:lnTo>
                                <a:lnTo>
                                  <a:pt x="3926476"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813" name="Shape 25813"/>
                        <wps:cNvSpPr/>
                        <wps:spPr>
                          <a:xfrm>
                            <a:off x="5108231"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814" name="Shape 25814"/>
                        <wps:cNvSpPr/>
                        <wps:spPr>
                          <a:xfrm>
                            <a:off x="0" y="0"/>
                            <a:ext cx="1200816" cy="9144"/>
                          </a:xfrm>
                          <a:custGeom>
                            <a:avLst/>
                            <a:gdLst/>
                            <a:ahLst/>
                            <a:cxnLst/>
                            <a:rect l="0" t="0" r="0" b="0"/>
                            <a:pathLst>
                              <a:path w="1200816" h="9144">
                                <a:moveTo>
                                  <a:pt x="0" y="0"/>
                                </a:moveTo>
                                <a:lnTo>
                                  <a:pt x="1200816" y="0"/>
                                </a:lnTo>
                                <a:lnTo>
                                  <a:pt x="1200816"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815" name="Shape 25815"/>
                        <wps:cNvSpPr/>
                        <wps:spPr>
                          <a:xfrm>
                            <a:off x="0"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s:wsp>
                        <wps:cNvPr id="25816" name="Shape 25816"/>
                        <wps:cNvSpPr/>
                        <wps:spPr>
                          <a:xfrm>
                            <a:off x="1191285" y="0"/>
                            <a:ext cx="9530" cy="9144"/>
                          </a:xfrm>
                          <a:custGeom>
                            <a:avLst/>
                            <a:gdLst/>
                            <a:ahLst/>
                            <a:cxnLst/>
                            <a:rect l="0" t="0" r="0" b="0"/>
                            <a:pathLst>
                              <a:path w="9530" h="9144">
                                <a:moveTo>
                                  <a:pt x="0" y="0"/>
                                </a:moveTo>
                                <a:lnTo>
                                  <a:pt x="9530" y="0"/>
                                </a:lnTo>
                                <a:lnTo>
                                  <a:pt x="9530" y="9144"/>
                                </a:lnTo>
                                <a:lnTo>
                                  <a:pt x="0" y="9144"/>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anchor>
            </w:drawing>
          </mc:Choice>
          <mc:Fallback>
            <w:pict>
              <v:group w14:anchorId="71522566" id="Group 23379" o:spid="_x0000_s1026" style="position:absolute;margin-left:1in;margin-top:769.9pt;width:451pt;height:0;z-index:251664384;mso-position-horizontal-relative:page;mso-position-vertical-relative:page" coordsize="5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">
                <v:shape id="Shape 25810" o:spid="_x0000_s1027" style="position:absolute;left:51082;width:6194;height:91;visibility:visible;mso-wrap-style:square;v-text-anchor:top" coordsize="6194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" path="m,l619468,r,9144l,9144,,e" fillcolor="#37352f" stroked="f" strokeweight="0">
                  <v:fill opacity="5911f"/>
                  <v:stroke miterlimit="83231f" joinstyle="miter"/>
                  <v:path arrowok="t" textboxrect="0,0,619468,9144"/>
                </v:shape>
                <v:shape id="Shape 25811" o:spid="_x0000_s1028" style="position:absolute;left:57181;width:95;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" path="m,l9530,r,9144l,9144,,e" fillcolor="#37352f" stroked="f" strokeweight="0">
                  <v:fill opacity="5911f"/>
                  <v:stroke miterlimit="83231f" joinstyle="miter"/>
                  <v:path arrowok="t" textboxrect="0,0,9530,9144"/>
                </v:shape>
                <v:shape id="Shape 25812" o:spid="_x0000_s1029" style="position:absolute;left:11912;width:39265;height:91;visibility:visible;mso-wrap-style:square;v-text-anchor:top" coordsize="3926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" path="m,l3926476,r,9144l,9144,,e" fillcolor="#37352f" stroked="f" strokeweight="0">
                  <v:fill opacity="5911f"/>
                  <v:stroke miterlimit="83231f" joinstyle="miter"/>
                  <v:path arrowok="t" textboxrect="0,0,3926476,9144"/>
                </v:shape>
                <v:shape id="Shape 25813" o:spid="_x0000_s1030" style="position:absolute;left:51082;width:95;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" path="m,l9530,r,9144l,9144,,e" fillcolor="#37352f" stroked="f" strokeweight="0">
                  <v:fill opacity="5911f"/>
                  <v:stroke miterlimit="83231f" joinstyle="miter"/>
                  <v:path arrowok="t" textboxrect="0,0,9530,9144"/>
                </v:shape>
                <v:shape id="Shape 25814" o:spid="_x0000_s1031" style="position:absolute;width:12008;height:91;visibility:visible;mso-wrap-style:square;v-text-anchor:top" coordsize="1200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" path="m,l1200816,r,9144l,9144,,e" fillcolor="#37352f" stroked="f" strokeweight="0">
                  <v:fill opacity="5911f"/>
                  <v:stroke miterlimit="83231f" joinstyle="miter"/>
                  <v:path arrowok="t" textboxrect="0,0,1200816,9144"/>
                </v:shape>
                <v:shape id="Shape 25815" o:spid="_x0000_s1032" style="position:absolute;width:95;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" path="m,l9530,r,9144l,9144,,e" fillcolor="#37352f" stroked="f" strokeweight="0">
                  <v:fill opacity="5911f"/>
                  <v:stroke miterlimit="83231f" joinstyle="miter"/>
                  <v:path arrowok="t" textboxrect="0,0,9530,9144"/>
                </v:shape>
                <v:shape id="Shape 25816" o:spid="_x0000_s1033" style="position:absolute;left:11912;width:96;height:91;visibility:visible;mso-wrap-style:square;v-text-anchor:top" coordsize="9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" path="m,l9530,r,9144l,9144,,e" fillcolor="#37352f" stroked="f" strokeweight="0">
                  <v:fill opacity="5911f"/>
                  <v:stroke miterlimit="83231f" joinstyle="miter"/>
                  <v:path arrowok="t" textboxrect="0,0,9530,9144"/>
                </v:shape>
                <w10:wrap type="topAndBottom" anchorx="page" anchory="page"/>
              </v:group>
            </w:pict>
          </mc:Fallback>
        </mc:AlternateContent>
      </w:r>
      <w:r w:rsidRPr="002415C0">
        <w:rPr>
          <w:rFonts w:ascii="Times New Roman" w:eastAsia="Calibri" w:hAnsi="Times New Roman" w:cs="Times New Roman"/>
          <w:i/>
          <w:sz w:val="24"/>
          <w:szCs w:val="24"/>
        </w:rPr>
        <w:t xml:space="preserve">Команда: </w:t>
      </w:r>
      <w:r w:rsidRPr="002415C0">
        <w:rPr>
          <w:rFonts w:ascii="Times New Roman" w:eastAsia="Calibri" w:hAnsi="Times New Roman" w:cs="Times New Roman"/>
          <w:i/>
          <w:sz w:val="24"/>
          <w:szCs w:val="24"/>
        </w:rPr>
        <w:tab/>
        <w:t xml:space="preserve"> </w:t>
      </w:r>
      <w:r w:rsidRPr="002415C0">
        <w:rPr>
          <w:rFonts w:ascii="Times New Roman" w:eastAsia="Calibri" w:hAnsi="Times New Roman" w:cs="Times New Roman"/>
          <w:i/>
          <w:sz w:val="24"/>
          <w:szCs w:val="24"/>
        </w:rPr>
        <w:tab/>
      </w:r>
      <w:r w:rsidR="002D7F26" w:rsidRPr="002415C0">
        <w:rPr>
          <w:rFonts w:ascii="Times New Roman" w:eastAsia="Calibri" w:hAnsi="Times New Roman" w:cs="Times New Roman"/>
          <w:i/>
          <w:sz w:val="24"/>
          <w:szCs w:val="24"/>
        </w:rPr>
        <w:t>Төреші</w:t>
      </w:r>
      <w:r w:rsidRPr="002415C0">
        <w:rPr>
          <w:rFonts w:ascii="Times New Roman" w:eastAsia="Calibri" w:hAnsi="Times New Roman" w:cs="Times New Roman"/>
          <w:i/>
          <w:sz w:val="24"/>
          <w:szCs w:val="24"/>
        </w:rPr>
        <w:t>:</w:t>
      </w:r>
    </w:p>
    <w:p w:rsidR="0080608A" w:rsidRPr="002415C0" w:rsidRDefault="0080608A" w:rsidP="00EB46EA">
      <w:pPr>
        <w:tabs>
          <w:tab w:val="center" w:pos="3051"/>
          <w:tab w:val="center" w:pos="4750"/>
          <w:tab w:val="right" w:pos="9020"/>
        </w:tabs>
        <w:spacing w:after="0" w:line="259" w:lineRule="auto"/>
        <w:jc w:val="both"/>
        <w:rPr>
          <w:rFonts w:ascii="Times New Roman" w:hAnsi="Times New Roman" w:cs="Times New Roman"/>
          <w:sz w:val="24"/>
          <w:szCs w:val="24"/>
        </w:rPr>
      </w:pPr>
      <w:r w:rsidRPr="002415C0">
        <w:rPr>
          <w:rFonts w:ascii="Times New Roman" w:hAnsi="Times New Roman" w:cs="Times New Roman"/>
          <w:noProof/>
          <w:sz w:val="24"/>
          <w:szCs w:val="24"/>
          <w:lang w:eastAsia="ru-RU"/>
        </w:rPr>
        <mc:AlternateContent>
          <mc:Choice Requires="wpg">
            <w:drawing>
              <wp:inline distT="0" distB="0" distL="0" distR="0" wp14:anchorId="54F1C867" wp14:editId="5AA1EA5D">
                <wp:extent cx="1667799" cy="9525"/>
                <wp:effectExtent l="0" t="0" r="0" b="0"/>
                <wp:docPr id="23380" name="Group 23380"/>
                <wp:cNvGraphicFramePr/>
                <a:graphic xmlns:a="http://schemas.openxmlformats.org/drawingml/2006/main">
                  <a:graphicData uri="http://schemas.microsoft.com/office/word/2010/wordprocessingGroup">
                    <wpg:wgp>
                      <wpg:cNvGrpSpPr/>
                      <wpg:grpSpPr>
                        <a:xfrm>
                          <a:off x="0" y="0"/>
                          <a:ext cx="1667799" cy="9525"/>
                          <a:chOff x="0" y="0"/>
                          <a:chExt cx="1667799" cy="9525"/>
                        </a:xfrm>
                      </wpg:grpSpPr>
                      <wps:wsp>
                        <wps:cNvPr id="25824" name="Shape 25824"/>
                        <wps:cNvSpPr/>
                        <wps:spPr>
                          <a:xfrm>
                            <a:off x="0" y="0"/>
                            <a:ext cx="1667799" cy="9525"/>
                          </a:xfrm>
                          <a:custGeom>
                            <a:avLst/>
                            <a:gdLst/>
                            <a:ahLst/>
                            <a:cxnLst/>
                            <a:rect l="0" t="0" r="0" b="0"/>
                            <a:pathLst>
                              <a:path w="1667799" h="9525">
                                <a:moveTo>
                                  <a:pt x="0" y="0"/>
                                </a:moveTo>
                                <a:lnTo>
                                  <a:pt x="1667799" y="0"/>
                                </a:lnTo>
                                <a:lnTo>
                                  <a:pt x="1667799" y="9525"/>
                                </a:lnTo>
                                <a:lnTo>
                                  <a:pt x="0" y="9525"/>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inline>
            </w:drawing>
          </mc:Choice>
          <mc:Fallback>
            <w:pict>
              <v:group w14:anchorId="18C222B0" id="Group 23380" o:spid="_x0000_s1026" style="width:131.3pt;height:.75pt;mso-position-horizontal-relative:char;mso-position-vertical-relative:line" coordsize="166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">
                <v:shape id="Shape 25824" o:spid="_x0000_s1027" style="position:absolute;width:16677;height:95;visibility:visible;mso-wrap-style:square;v-text-anchor:top" coordsize="16677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" path="m,l1667799,r,9525l,9525,,e" fillcolor="#37352f" stroked="f" strokeweight="0">
                  <v:fill opacity="5911f"/>
                  <v:stroke miterlimit="83231f" joinstyle="miter"/>
                  <v:path arrowok="t" textboxrect="0,0,1667799,9525"/>
                </v:shape>
                <w10:anchorlock/>
              </v:group>
            </w:pict>
          </mc:Fallback>
        </mc:AlternateContent>
      </w:r>
      <w:r w:rsidRPr="002415C0">
        <w:rPr>
          <w:rFonts w:ascii="Times New Roman" w:eastAsia="Calibri" w:hAnsi="Times New Roman" w:cs="Times New Roman"/>
          <w:i/>
          <w:sz w:val="24"/>
          <w:szCs w:val="24"/>
        </w:rPr>
        <w:tab/>
        <w:t xml:space="preserve"> </w:t>
      </w:r>
      <w:r w:rsidRPr="002415C0">
        <w:rPr>
          <w:rFonts w:ascii="Times New Roman" w:eastAsia="Calibri" w:hAnsi="Times New Roman" w:cs="Times New Roman"/>
          <w:i/>
          <w:sz w:val="24"/>
          <w:szCs w:val="24"/>
        </w:rPr>
        <w:tab/>
      </w:r>
      <w:r w:rsidRPr="002415C0">
        <w:rPr>
          <w:rFonts w:ascii="Times New Roman" w:hAnsi="Times New Roman" w:cs="Times New Roman"/>
          <w:noProof/>
          <w:sz w:val="24"/>
          <w:szCs w:val="24"/>
          <w:lang w:eastAsia="ru-RU"/>
        </w:rPr>
        <mc:AlternateContent>
          <mc:Choice Requires="wpg">
            <w:drawing>
              <wp:inline distT="0" distB="0" distL="0" distR="0" wp14:anchorId="10A8CE8D" wp14:editId="3708A5C1">
                <wp:extent cx="1991829" cy="9525"/>
                <wp:effectExtent l="0" t="0" r="0" b="0"/>
                <wp:docPr id="23381" name="Group 23381"/>
                <wp:cNvGraphicFramePr/>
                <a:graphic xmlns:a="http://schemas.openxmlformats.org/drawingml/2006/main">
                  <a:graphicData uri="http://schemas.microsoft.com/office/word/2010/wordprocessingGroup">
                    <wpg:wgp>
                      <wpg:cNvGrpSpPr/>
                      <wpg:grpSpPr>
                        <a:xfrm>
                          <a:off x="0" y="0"/>
                          <a:ext cx="1991829" cy="9525"/>
                          <a:chOff x="0" y="0"/>
                          <a:chExt cx="1991829" cy="9525"/>
                        </a:xfrm>
                      </wpg:grpSpPr>
                      <wps:wsp>
                        <wps:cNvPr id="25826" name="Shape 25826"/>
                        <wps:cNvSpPr/>
                        <wps:spPr>
                          <a:xfrm>
                            <a:off x="0" y="0"/>
                            <a:ext cx="1991829" cy="9525"/>
                          </a:xfrm>
                          <a:custGeom>
                            <a:avLst/>
                            <a:gdLst/>
                            <a:ahLst/>
                            <a:cxnLst/>
                            <a:rect l="0" t="0" r="0" b="0"/>
                            <a:pathLst>
                              <a:path w="1991829" h="9525">
                                <a:moveTo>
                                  <a:pt x="0" y="0"/>
                                </a:moveTo>
                                <a:lnTo>
                                  <a:pt x="1991829" y="0"/>
                                </a:lnTo>
                                <a:lnTo>
                                  <a:pt x="1991829" y="9525"/>
                                </a:lnTo>
                                <a:lnTo>
                                  <a:pt x="0" y="9525"/>
                                </a:lnTo>
                                <a:lnTo>
                                  <a:pt x="0" y="0"/>
                                </a:lnTo>
                              </a:path>
                            </a:pathLst>
                          </a:custGeom>
                          <a:ln w="0" cap="flat">
                            <a:miter lim="127000"/>
                          </a:ln>
                        </wps:spPr>
                        <wps:style>
                          <a:lnRef idx="0">
                            <a:srgbClr val="000000">
                              <a:alpha val="0"/>
                            </a:srgbClr>
                          </a:lnRef>
                          <a:fillRef idx="1">
                            <a:srgbClr val="37352F">
                              <a:alpha val="9019"/>
                            </a:srgbClr>
                          </a:fillRef>
                          <a:effectRef idx="0">
                            <a:scrgbClr r="0" g="0" b="0"/>
                          </a:effectRef>
                          <a:fontRef idx="none"/>
                        </wps:style>
                        <wps:bodyPr/>
                      </wps:wsp>
                    </wpg:wgp>
                  </a:graphicData>
                </a:graphic>
              </wp:inline>
            </w:drawing>
          </mc:Choice>
          <mc:Fallback>
            <w:pict>
              <v:group w14:anchorId="6BCE94E5" id="Group 23381" o:spid="_x0000_s1026" style="width:156.85pt;height:.75pt;mso-position-horizontal-relative:char;mso-position-vertical-relative:line" coordsize="19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">
                <v:shape id="Shape 25826" o:spid="_x0000_s1027" style="position:absolute;width:19918;height:95;visibility:visible;mso-wrap-style:square;v-text-anchor:top" coordsize="19918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" path="m,l1991829,r,9525l,9525,,e" fillcolor="#37352f" stroked="f" strokeweight="0">
                  <v:fill opacity="5911f"/>
                  <v:stroke miterlimit="83231f" joinstyle="miter"/>
                  <v:path arrowok="t" textboxrect="0,0,1991829,9525"/>
                </v:shape>
                <w10:anchorlock/>
              </v:group>
            </w:pict>
          </mc:Fallback>
        </mc:AlternateContent>
      </w:r>
    </w:p>
    <w:tbl>
      <w:tblPr>
        <w:tblStyle w:val="TableGrid"/>
        <w:tblW w:w="9005" w:type="dxa"/>
        <w:tblInd w:w="6" w:type="dxa"/>
        <w:tblCellMar>
          <w:top w:w="125" w:type="dxa"/>
          <w:left w:w="113" w:type="dxa"/>
          <w:right w:w="118" w:type="dxa"/>
        </w:tblCellMar>
        <w:tblLook w:val="04A0" w:firstRow="1" w:lastRow="0" w:firstColumn="1" w:lastColumn="0" w:noHBand="0" w:noVBand="1"/>
      </w:tblPr>
      <w:tblGrid>
        <w:gridCol w:w="1876"/>
        <w:gridCol w:w="6102"/>
        <w:gridCol w:w="1027"/>
      </w:tblGrid>
      <w:tr w:rsidR="002415C0" w:rsidRPr="002415C0" w:rsidTr="00E62ED6">
        <w:trPr>
          <w:trHeight w:val="420"/>
        </w:trPr>
        <w:tc>
          <w:tcPr>
            <w:tcW w:w="1876"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Санат</w:t>
            </w:r>
          </w:p>
        </w:tc>
        <w:tc>
          <w:tcPr>
            <w:tcW w:w="6102"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9F60ED"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Параметрлері</w:t>
            </w:r>
          </w:p>
        </w:tc>
        <w:tc>
          <w:tcPr>
            <w:tcW w:w="1027" w:type="dxa"/>
            <w:tcBorders>
              <w:top w:val="single" w:sz="6" w:space="0" w:color="37352F"/>
              <w:left w:val="single" w:sz="6" w:space="0" w:color="37352F"/>
              <w:bottom w:val="single" w:sz="6" w:space="0" w:color="37352F"/>
              <w:right w:val="single" w:sz="6" w:space="0" w:color="37352F"/>
            </w:tcBorders>
            <w:shd w:val="clear" w:color="auto" w:fill="F7F6F3"/>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2415C0" w:rsidRPr="002415C0" w:rsidTr="00E62ED6">
        <w:trPr>
          <w:trHeight w:val="4547"/>
        </w:trPr>
        <w:tc>
          <w:tcPr>
            <w:tcW w:w="1876"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3A007F" w:rsidP="003A007F">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Көрнекі әсер және бүкіл қойылымның сапасы </w:t>
            </w:r>
          </w:p>
        </w:tc>
        <w:tc>
          <w:tcPr>
            <w:tcW w:w="6102" w:type="dxa"/>
            <w:tcBorders>
              <w:top w:val="single" w:sz="6" w:space="0" w:color="37352F"/>
              <w:left w:val="single" w:sz="6" w:space="0" w:color="37352F"/>
              <w:bottom w:val="single" w:sz="6" w:space="0" w:color="37352F"/>
              <w:right w:val="single" w:sz="6" w:space="0" w:color="37352F"/>
            </w:tcBorders>
          </w:tcPr>
          <w:p w:rsidR="0080608A" w:rsidRPr="002415C0" w:rsidRDefault="003A007F" w:rsidP="00EB46EA">
            <w:pPr>
              <w:spacing w:line="259" w:lineRule="auto"/>
              <w:jc w:val="both"/>
              <w:rPr>
                <w:rFonts w:ascii="Times New Roman" w:eastAsia="Calibri" w:hAnsi="Times New Roman" w:cs="Times New Roman"/>
                <w:b/>
                <w:sz w:val="24"/>
                <w:szCs w:val="24"/>
              </w:rPr>
            </w:pPr>
            <w:r w:rsidRPr="002415C0">
              <w:rPr>
                <w:rFonts w:ascii="Times New Roman" w:eastAsia="Calibri" w:hAnsi="Times New Roman" w:cs="Times New Roman"/>
                <w:b/>
                <w:sz w:val="24"/>
                <w:szCs w:val="24"/>
              </w:rPr>
              <w:t xml:space="preserve">Роботтардың қойылымы көрермендерді қызықтырады және олармен қарым-қатынас жасауға тырысады. Мысалы: </w:t>
            </w:r>
            <w:r w:rsidRPr="002415C0">
              <w:rPr>
                <w:rFonts w:ascii="Times New Roman" w:eastAsia="Calibri" w:hAnsi="Times New Roman" w:cs="Times New Roman"/>
                <w:sz w:val="24"/>
                <w:szCs w:val="24"/>
                <w:lang w:val="kk-KZ"/>
              </w:rPr>
              <w:t>Қойылым</w:t>
            </w:r>
            <w:r w:rsidRPr="002415C0">
              <w:rPr>
                <w:rFonts w:ascii="Times New Roman" w:eastAsia="Calibri" w:hAnsi="Times New Roman" w:cs="Times New Roman"/>
                <w:sz w:val="24"/>
                <w:szCs w:val="24"/>
              </w:rPr>
              <w:t xml:space="preserve"> барысында нақты сызық/тақырып/идея/хабарлама байқалады. Тұсаукесер тақырыбы айқын және түсінікті. Қойылым қызықты және көрермендердің көңілін көтеруге бағытталған. Роботтардың костюмдері спектакльді толықтырады, құндылық қосады және ойын-сауықты қамтамасыз етеді. Сахналық кеңістікті тақырыпқа немесе жалпы идеяға сәйкес тиімді пайдалану. Түпнұсқа және инновациялық </w:t>
            </w:r>
            <w:r w:rsidRPr="002415C0">
              <w:rPr>
                <w:rFonts w:ascii="Times New Roman" w:eastAsia="Calibri" w:hAnsi="Times New Roman" w:cs="Times New Roman"/>
                <w:sz w:val="24"/>
                <w:szCs w:val="24"/>
                <w:lang w:val="kk-KZ"/>
              </w:rPr>
              <w:t>құралдармен</w:t>
            </w:r>
            <w:r w:rsidRPr="002415C0">
              <w:rPr>
                <w:rFonts w:ascii="Times New Roman" w:eastAsia="Calibri" w:hAnsi="Times New Roman" w:cs="Times New Roman"/>
                <w:sz w:val="24"/>
                <w:szCs w:val="24"/>
              </w:rPr>
              <w:t xml:space="preserve"> немесе </w:t>
            </w:r>
            <w:r w:rsidRPr="002415C0">
              <w:rPr>
                <w:rFonts w:ascii="Times New Roman" w:eastAsia="Calibri" w:hAnsi="Times New Roman" w:cs="Times New Roman"/>
                <w:sz w:val="24"/>
                <w:szCs w:val="24"/>
                <w:lang w:val="kk-KZ"/>
              </w:rPr>
              <w:t>декорациялар</w:t>
            </w:r>
            <w:r w:rsidRPr="002415C0">
              <w:rPr>
                <w:rFonts w:ascii="Times New Roman" w:eastAsia="Calibri" w:hAnsi="Times New Roman" w:cs="Times New Roman"/>
                <w:sz w:val="24"/>
                <w:szCs w:val="24"/>
              </w:rPr>
              <w:t>мен өзара әрекеттесу спектакльге әсер етеді, ол көрерменді баурап алады және құндылықты арттырады. Тақырыпты толықтыратын қауіпті/күрделі қозғалыстар орындалады. Роботтар мен/немесе адамдар арасындағы керемет және қызықты өзара әрекеттесу.</w:t>
            </w:r>
          </w:p>
        </w:tc>
        <w:tc>
          <w:tcPr>
            <w:tcW w:w="1027" w:type="dxa"/>
            <w:tcBorders>
              <w:top w:val="single" w:sz="6"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/16</w:t>
            </w:r>
          </w:p>
        </w:tc>
      </w:tr>
      <w:tr w:rsidR="002415C0" w:rsidRPr="002415C0" w:rsidTr="00E62ED6">
        <w:trPr>
          <w:trHeight w:val="426"/>
        </w:trPr>
        <w:tc>
          <w:tcPr>
            <w:tcW w:w="1876"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Санат</w:t>
            </w:r>
          </w:p>
        </w:tc>
        <w:tc>
          <w:tcPr>
            <w:tcW w:w="6102"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9F60ED"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Параметрлері</w:t>
            </w:r>
          </w:p>
        </w:tc>
        <w:tc>
          <w:tcPr>
            <w:tcW w:w="1027" w:type="dxa"/>
            <w:tcBorders>
              <w:top w:val="single" w:sz="6" w:space="0" w:color="37352F"/>
              <w:left w:val="single" w:sz="6" w:space="0" w:color="37352F"/>
              <w:bottom w:val="single" w:sz="12" w:space="0" w:color="37352F"/>
              <w:right w:val="single" w:sz="6" w:space="0" w:color="37352F"/>
            </w:tcBorders>
            <w:shd w:val="clear" w:color="auto" w:fill="F7F6F3"/>
            <w:vAlign w:val="center"/>
          </w:tcPr>
          <w:p w:rsidR="0080608A" w:rsidRPr="002415C0" w:rsidRDefault="002D7F26"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Бағалау</w:t>
            </w:r>
          </w:p>
        </w:tc>
      </w:tr>
      <w:tr w:rsidR="002415C0" w:rsidRPr="002415C0" w:rsidTr="00E62ED6">
        <w:trPr>
          <w:trHeight w:val="4214"/>
        </w:trPr>
        <w:tc>
          <w:tcPr>
            <w:tcW w:w="1876"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3A007F"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Команда ұсынатын ерекшеліктерді тиімді іске асыру</w:t>
            </w:r>
          </w:p>
        </w:tc>
        <w:tc>
          <w:tcPr>
            <w:tcW w:w="6102" w:type="dxa"/>
            <w:tcBorders>
              <w:top w:val="single" w:sz="12" w:space="0" w:color="37352F"/>
              <w:left w:val="single" w:sz="6" w:space="0" w:color="37352F"/>
              <w:bottom w:val="single" w:sz="6" w:space="0" w:color="37352F"/>
              <w:right w:val="single" w:sz="6" w:space="0" w:color="37352F"/>
            </w:tcBorders>
          </w:tcPr>
          <w:p w:rsidR="003A007F" w:rsidRPr="002415C0" w:rsidRDefault="003A007F" w:rsidP="003A007F">
            <w:pPr>
              <w:spacing w:line="259" w:lineRule="auto"/>
              <w:jc w:val="both"/>
              <w:rPr>
                <w:rFonts w:ascii="Times New Roman" w:eastAsia="Calibri" w:hAnsi="Times New Roman" w:cs="Times New Roman"/>
                <w:b/>
                <w:sz w:val="24"/>
                <w:szCs w:val="24"/>
              </w:rPr>
            </w:pPr>
            <w:r w:rsidRPr="002415C0">
              <w:rPr>
                <w:rFonts w:ascii="Times New Roman" w:eastAsia="Calibri" w:hAnsi="Times New Roman" w:cs="Times New Roman"/>
                <w:b/>
                <w:sz w:val="24"/>
                <w:szCs w:val="24"/>
              </w:rPr>
              <w:t>Негізгі ерекшеліктерді іске асыру / өзара әрекеттесу/</w:t>
            </w:r>
          </w:p>
          <w:p w:rsidR="003A007F" w:rsidRPr="002415C0" w:rsidRDefault="003A007F" w:rsidP="003A007F">
            <w:pPr>
              <w:spacing w:line="295"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 xml:space="preserve">Жүйелерді </w:t>
            </w:r>
            <w:r w:rsidRPr="002415C0">
              <w:rPr>
                <w:rFonts w:ascii="Times New Roman" w:eastAsia="Calibri" w:hAnsi="Times New Roman" w:cs="Times New Roman"/>
                <w:b/>
                <w:sz w:val="24"/>
                <w:szCs w:val="24"/>
                <w:lang w:val="kk-KZ"/>
              </w:rPr>
              <w:t>интеграциялау</w:t>
            </w:r>
            <w:r w:rsidRPr="002415C0">
              <w:rPr>
                <w:rFonts w:ascii="Times New Roman" w:eastAsia="Calibri" w:hAnsi="Times New Roman" w:cs="Times New Roman"/>
                <w:b/>
                <w:sz w:val="24"/>
                <w:szCs w:val="24"/>
              </w:rPr>
              <w:t xml:space="preserve"> </w:t>
            </w:r>
            <w:r w:rsidR="0080608A" w:rsidRPr="002415C0">
              <w:rPr>
                <w:rFonts w:ascii="Times New Roman" w:hAnsi="Times New Roman" w:cs="Times New Roman"/>
                <w:sz w:val="24"/>
                <w:szCs w:val="24"/>
              </w:rPr>
              <w:t xml:space="preserve">0 </w:t>
            </w:r>
            <w:r w:rsidRPr="002415C0">
              <w:rPr>
                <w:rFonts w:ascii="Times New Roman" w:hAnsi="Times New Roman" w:cs="Times New Roman"/>
                <w:sz w:val="24"/>
                <w:szCs w:val="24"/>
                <w:lang w:val="kk-KZ"/>
              </w:rPr>
              <w:t>ұпай</w:t>
            </w:r>
            <w:r w:rsidRPr="002415C0">
              <w:rPr>
                <w:rFonts w:ascii="Times New Roman" w:hAnsi="Times New Roman" w:cs="Times New Roman"/>
                <w:sz w:val="24"/>
                <w:szCs w:val="24"/>
              </w:rPr>
              <w:t xml:space="preserve"> – </w:t>
            </w:r>
            <w:r w:rsidRPr="002415C0">
              <w:rPr>
                <w:rFonts w:ascii="Times New Roman" w:hAnsi="Times New Roman" w:cs="Times New Roman"/>
                <w:sz w:val="24"/>
                <w:szCs w:val="24"/>
                <w:lang w:val="kk-KZ"/>
              </w:rPr>
              <w:t>іске асырылмаған;</w:t>
            </w:r>
            <w:r w:rsidR="0080608A" w:rsidRPr="002415C0">
              <w:rPr>
                <w:rFonts w:ascii="Times New Roman" w:hAnsi="Times New Roman" w:cs="Times New Roman"/>
                <w:sz w:val="24"/>
                <w:szCs w:val="24"/>
              </w:rPr>
              <w:t xml:space="preserve"> 1 </w:t>
            </w:r>
            <w:r w:rsidRPr="002415C0">
              <w:rPr>
                <w:rFonts w:ascii="Times New Roman" w:hAnsi="Times New Roman" w:cs="Times New Roman"/>
                <w:sz w:val="24"/>
                <w:szCs w:val="24"/>
                <w:lang w:val="kk-KZ"/>
              </w:rPr>
              <w:t xml:space="preserve">ұпай - </w:t>
            </w:r>
            <w:r w:rsidRPr="002415C0">
              <w:rPr>
                <w:rFonts w:ascii="Times New Roman" w:hAnsi="Times New Roman" w:cs="Times New Roman"/>
                <w:sz w:val="24"/>
                <w:szCs w:val="24"/>
              </w:rPr>
              <w:t>Іске асырудың төмен деңгейі</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Pr="002415C0">
              <w:rPr>
                <w:rFonts w:ascii="Times New Roman" w:hAnsi="Times New Roman" w:cs="Times New Roman"/>
                <w:sz w:val="24"/>
                <w:szCs w:val="24"/>
              </w:rPr>
              <w:t>күтілгендей жұмыс істемейді және қойылымға құндылық</w:t>
            </w:r>
            <w:r w:rsidRPr="002415C0">
              <w:rPr>
                <w:rFonts w:ascii="Times New Roman" w:hAnsi="Times New Roman" w:cs="Times New Roman"/>
                <w:sz w:val="24"/>
                <w:szCs w:val="24"/>
                <w:lang w:val="kk-KZ"/>
              </w:rPr>
              <w:t>, ерекшілік</w:t>
            </w:r>
            <w:r w:rsidRPr="002415C0">
              <w:rPr>
                <w:rFonts w:ascii="Times New Roman" w:hAnsi="Times New Roman" w:cs="Times New Roman"/>
                <w:sz w:val="24"/>
                <w:szCs w:val="24"/>
              </w:rPr>
              <w:t xml:space="preserve"> қоспайды</w:t>
            </w:r>
            <w:r w:rsidRPr="002415C0">
              <w:rPr>
                <w:rFonts w:ascii="Times New Roman" w:hAnsi="Times New Roman" w:cs="Times New Roman"/>
                <w:sz w:val="24"/>
                <w:szCs w:val="24"/>
                <w:lang w:val="kk-KZ"/>
              </w:rPr>
              <w:t>;</w:t>
            </w:r>
            <w:r w:rsidRPr="002415C0">
              <w:rPr>
                <w:rFonts w:ascii="Times New Roman" w:hAnsi="Times New Roman" w:cs="Times New Roman"/>
                <w:sz w:val="24"/>
                <w:szCs w:val="24"/>
              </w:rPr>
              <w:t xml:space="preserve"> 2 ұпай - </w:t>
            </w:r>
            <w:r w:rsidR="00CE7132" w:rsidRPr="002415C0">
              <w:rPr>
                <w:rFonts w:ascii="Times New Roman" w:hAnsi="Times New Roman" w:cs="Times New Roman"/>
                <w:sz w:val="24"/>
                <w:szCs w:val="24"/>
              </w:rPr>
              <w:t xml:space="preserve">Іске асырудың орташа деңгейі - күтілгендей жұмыс істейді, бірақ қойылымға құндылық қоспайды; 3 </w:t>
            </w:r>
            <w:r w:rsidR="00CE7132" w:rsidRPr="002415C0">
              <w:rPr>
                <w:rFonts w:ascii="Times New Roman" w:hAnsi="Times New Roman" w:cs="Times New Roman"/>
                <w:sz w:val="24"/>
                <w:szCs w:val="24"/>
                <w:lang w:val="kk-KZ"/>
              </w:rPr>
              <w:t>ұпай</w:t>
            </w:r>
            <w:r w:rsidR="00CE7132" w:rsidRPr="002415C0">
              <w:rPr>
                <w:rFonts w:ascii="Times New Roman" w:hAnsi="Times New Roman" w:cs="Times New Roman"/>
                <w:sz w:val="24"/>
                <w:szCs w:val="24"/>
              </w:rPr>
              <w:t xml:space="preserve"> - </w:t>
            </w:r>
            <w:r w:rsidR="00CE7132" w:rsidRPr="002415C0">
              <w:rPr>
                <w:rFonts w:ascii="Times New Roman" w:hAnsi="Times New Roman" w:cs="Times New Roman"/>
                <w:sz w:val="24"/>
                <w:szCs w:val="24"/>
                <w:lang w:val="kk-KZ"/>
              </w:rPr>
              <w:t>І</w:t>
            </w:r>
            <w:r w:rsidR="00CE7132" w:rsidRPr="002415C0">
              <w:rPr>
                <w:rFonts w:ascii="Times New Roman" w:hAnsi="Times New Roman" w:cs="Times New Roman"/>
                <w:sz w:val="24"/>
                <w:szCs w:val="24"/>
              </w:rPr>
              <w:t xml:space="preserve">ске асырудың және әсер етудің жоғары деңгейі күтілгендей жұмыс істейді және қойылымға құндылық қосады; 4 </w:t>
            </w:r>
            <w:r w:rsidR="00CE7132" w:rsidRPr="002415C0">
              <w:rPr>
                <w:rFonts w:ascii="Times New Roman" w:hAnsi="Times New Roman" w:cs="Times New Roman"/>
                <w:sz w:val="24"/>
                <w:szCs w:val="24"/>
                <w:lang w:val="kk-KZ"/>
              </w:rPr>
              <w:t>ұпай</w:t>
            </w:r>
            <w:r w:rsidR="00CE7132" w:rsidRPr="002415C0">
              <w:rPr>
                <w:rFonts w:ascii="Times New Roman" w:hAnsi="Times New Roman" w:cs="Times New Roman"/>
                <w:sz w:val="24"/>
                <w:szCs w:val="24"/>
              </w:rPr>
              <w:t xml:space="preserve"> - </w:t>
            </w:r>
            <w:r w:rsidR="00CE7132" w:rsidRPr="002415C0">
              <w:rPr>
                <w:rFonts w:ascii="Times New Roman" w:hAnsi="Times New Roman" w:cs="Times New Roman"/>
                <w:sz w:val="24"/>
                <w:szCs w:val="24"/>
                <w:lang w:val="kk-KZ"/>
              </w:rPr>
              <w:t>І</w:t>
            </w:r>
            <w:r w:rsidR="00CE7132" w:rsidRPr="002415C0">
              <w:rPr>
                <w:rFonts w:ascii="Times New Roman" w:hAnsi="Times New Roman" w:cs="Times New Roman"/>
                <w:sz w:val="24"/>
                <w:szCs w:val="24"/>
              </w:rPr>
              <w:t>ске асыру мен әсер етудің өте жоғары деңгейі</w:t>
            </w:r>
            <w:r w:rsidR="00CE7132" w:rsidRPr="002415C0">
              <w:rPr>
                <w:rFonts w:ascii="Times New Roman" w:hAnsi="Times New Roman" w:cs="Times New Roman"/>
                <w:sz w:val="24"/>
                <w:szCs w:val="24"/>
                <w:lang w:val="kk-KZ"/>
              </w:rPr>
              <w:t xml:space="preserve"> </w:t>
            </w:r>
            <w:r w:rsidR="00CE7132" w:rsidRPr="002415C0">
              <w:rPr>
                <w:rFonts w:ascii="Times New Roman" w:hAnsi="Times New Roman" w:cs="Times New Roman"/>
                <w:sz w:val="24"/>
                <w:szCs w:val="24"/>
              </w:rPr>
              <w:t>-</w:t>
            </w:r>
            <w:r w:rsidR="00CE7132" w:rsidRPr="002415C0">
              <w:rPr>
                <w:rFonts w:ascii="Times New Roman" w:hAnsi="Times New Roman" w:cs="Times New Roman"/>
                <w:sz w:val="24"/>
                <w:szCs w:val="24"/>
                <w:lang w:val="kk-KZ"/>
              </w:rPr>
              <w:t xml:space="preserve"> </w:t>
            </w:r>
            <w:r w:rsidR="00CE7132" w:rsidRPr="002415C0">
              <w:rPr>
                <w:rFonts w:ascii="Times New Roman" w:hAnsi="Times New Roman" w:cs="Times New Roman"/>
                <w:sz w:val="24"/>
                <w:szCs w:val="24"/>
              </w:rPr>
              <w:t xml:space="preserve">күтілгендей жұмыс істейді және спектакльге айтарлықтай құндылық қосады </w:t>
            </w:r>
          </w:p>
          <w:p w:rsidR="0080608A" w:rsidRPr="002415C0" w:rsidRDefault="003A007F" w:rsidP="003A007F">
            <w:pPr>
              <w:spacing w:line="295" w:lineRule="auto"/>
              <w:jc w:val="both"/>
              <w:rPr>
                <w:rFonts w:ascii="Times New Roman" w:hAnsi="Times New Roman" w:cs="Times New Roman"/>
                <w:sz w:val="24"/>
                <w:szCs w:val="24"/>
              </w:rPr>
            </w:pPr>
            <w:r w:rsidRPr="002415C0">
              <w:rPr>
                <w:rFonts w:ascii="Times New Roman" w:hAnsi="Times New Roman" w:cs="Times New Roman"/>
                <w:sz w:val="24"/>
                <w:szCs w:val="24"/>
                <w:lang w:val="kk-KZ"/>
              </w:rPr>
              <w:t>Ерекшілік</w:t>
            </w:r>
            <w:r w:rsidR="0080608A" w:rsidRPr="002415C0">
              <w:rPr>
                <w:rFonts w:ascii="Times New Roman" w:hAnsi="Times New Roman" w:cs="Times New Roman"/>
                <w:sz w:val="24"/>
                <w:szCs w:val="24"/>
              </w:rPr>
              <w:t xml:space="preserve"> 1:___ /4 </w:t>
            </w:r>
            <w:r w:rsidRPr="002415C0">
              <w:rPr>
                <w:rFonts w:ascii="Times New Roman" w:hAnsi="Times New Roman" w:cs="Times New Roman"/>
                <w:sz w:val="24"/>
                <w:szCs w:val="24"/>
                <w:lang w:val="kk-KZ"/>
              </w:rPr>
              <w:t>Ерекшілік</w:t>
            </w:r>
            <w:r w:rsidR="0080608A" w:rsidRPr="002415C0">
              <w:rPr>
                <w:rFonts w:ascii="Times New Roman" w:hAnsi="Times New Roman" w:cs="Times New Roman"/>
                <w:sz w:val="24"/>
                <w:szCs w:val="24"/>
              </w:rPr>
              <w:t xml:space="preserve"> 2</w:t>
            </w:r>
            <w:r w:rsidRPr="002415C0">
              <w:rPr>
                <w:rFonts w:ascii="Times New Roman" w:hAnsi="Times New Roman" w:cs="Times New Roman"/>
                <w:sz w:val="24"/>
                <w:szCs w:val="24"/>
              </w:rPr>
              <w:t xml:space="preserve">: ___ /4 </w:t>
            </w:r>
            <w:r w:rsidRPr="002415C0">
              <w:rPr>
                <w:rFonts w:ascii="Times New Roman" w:hAnsi="Times New Roman" w:cs="Times New Roman"/>
                <w:sz w:val="24"/>
                <w:szCs w:val="24"/>
                <w:lang w:val="kk-KZ"/>
              </w:rPr>
              <w:t>Ерекшілік</w:t>
            </w:r>
            <w:r w:rsidR="0080608A" w:rsidRPr="002415C0">
              <w:rPr>
                <w:rFonts w:ascii="Times New Roman" w:hAnsi="Times New Roman" w:cs="Times New Roman"/>
                <w:sz w:val="24"/>
                <w:szCs w:val="24"/>
              </w:rPr>
              <w:t xml:space="preserve"> 3: </w:t>
            </w:r>
            <w:r w:rsidRPr="002415C0">
              <w:rPr>
                <w:rFonts w:ascii="Times New Roman" w:hAnsi="Times New Roman" w:cs="Times New Roman"/>
                <w:sz w:val="24"/>
                <w:szCs w:val="24"/>
              </w:rPr>
              <w:t xml:space="preserve">___ /4 </w:t>
            </w:r>
            <w:r w:rsidRPr="002415C0">
              <w:rPr>
                <w:rFonts w:ascii="Times New Roman" w:hAnsi="Times New Roman" w:cs="Times New Roman"/>
                <w:sz w:val="24"/>
                <w:szCs w:val="24"/>
                <w:lang w:val="kk-KZ"/>
              </w:rPr>
              <w:t xml:space="preserve">Ерекшелік </w:t>
            </w:r>
            <w:r w:rsidR="0080608A" w:rsidRPr="002415C0">
              <w:rPr>
                <w:rFonts w:ascii="Times New Roman" w:hAnsi="Times New Roman" w:cs="Times New Roman"/>
                <w:sz w:val="24"/>
                <w:szCs w:val="24"/>
              </w:rPr>
              <w:t xml:space="preserve">4: ___ /4 </w:t>
            </w:r>
            <w:r w:rsidRPr="002415C0">
              <w:rPr>
                <w:rFonts w:ascii="Times New Roman" w:hAnsi="Times New Roman" w:cs="Times New Roman"/>
                <w:sz w:val="24"/>
                <w:szCs w:val="24"/>
                <w:lang w:val="kk-KZ"/>
              </w:rPr>
              <w:t>Өзара әрекеттесу</w:t>
            </w:r>
            <w:r w:rsidR="0080608A" w:rsidRPr="002415C0">
              <w:rPr>
                <w:rFonts w:ascii="Times New Roman" w:hAnsi="Times New Roman" w:cs="Times New Roman"/>
                <w:sz w:val="24"/>
                <w:szCs w:val="24"/>
              </w:rPr>
              <w:t xml:space="preserve">: ___ /4 </w:t>
            </w:r>
            <w:r w:rsidRPr="002415C0">
              <w:rPr>
                <w:rFonts w:ascii="Times New Roman" w:hAnsi="Times New Roman" w:cs="Times New Roman"/>
                <w:sz w:val="24"/>
                <w:szCs w:val="24"/>
                <w:lang w:val="kk-KZ"/>
              </w:rPr>
              <w:t>Жүйелерді интеграциялау</w:t>
            </w:r>
            <w:r w:rsidR="0080608A" w:rsidRPr="002415C0">
              <w:rPr>
                <w:rFonts w:ascii="Times New Roman" w:hAnsi="Times New Roman" w:cs="Times New Roman"/>
                <w:sz w:val="24"/>
                <w:szCs w:val="24"/>
              </w:rPr>
              <w:t>: ___/4</w:t>
            </w:r>
          </w:p>
        </w:tc>
        <w:tc>
          <w:tcPr>
            <w:tcW w:w="1027" w:type="dxa"/>
            <w:tcBorders>
              <w:top w:val="single" w:sz="12" w:space="0" w:color="37352F"/>
              <w:left w:val="single" w:sz="6" w:space="0" w:color="37352F"/>
              <w:bottom w:val="single" w:sz="6" w:space="0" w:color="37352F"/>
              <w:right w:val="single" w:sz="6" w:space="0" w:color="37352F"/>
            </w:tcBorders>
            <w:vAlign w:val="center"/>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/24</w:t>
            </w:r>
          </w:p>
        </w:tc>
      </w:tr>
      <w:tr w:rsidR="002415C0" w:rsidRPr="002415C0" w:rsidTr="00E62ED6">
        <w:trPr>
          <w:trHeight w:val="1681"/>
        </w:trPr>
        <w:tc>
          <w:tcPr>
            <w:tcW w:w="1876" w:type="dxa"/>
            <w:tcBorders>
              <w:top w:val="single" w:sz="6" w:space="0" w:color="37352F"/>
              <w:left w:val="single" w:sz="6" w:space="0" w:color="37352F"/>
              <w:bottom w:val="single" w:sz="6" w:space="0" w:color="37352F"/>
              <w:right w:val="single" w:sz="6" w:space="0" w:color="37352F"/>
            </w:tcBorders>
          </w:tcPr>
          <w:p w:rsidR="0080608A" w:rsidRPr="002415C0" w:rsidRDefault="007953C4" w:rsidP="007953C4">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Айыппұл ұпайлары (</w:t>
            </w:r>
            <w:r w:rsidRPr="002415C0">
              <w:rPr>
                <w:rFonts w:ascii="Times New Roman" w:hAnsi="Times New Roman" w:cs="Times New Roman"/>
                <w:sz w:val="24"/>
                <w:szCs w:val="24"/>
                <w:lang w:val="kk-KZ"/>
              </w:rPr>
              <w:t>төрешілерді</w:t>
            </w:r>
            <w:r w:rsidRPr="002415C0">
              <w:rPr>
                <w:rFonts w:ascii="Times New Roman" w:hAnsi="Times New Roman" w:cs="Times New Roman"/>
                <w:sz w:val="24"/>
                <w:szCs w:val="24"/>
              </w:rPr>
              <w:t xml:space="preserve"> қалауы бойынша әр тармақ үшін 3 ұпайдан)</w:t>
            </w:r>
          </w:p>
        </w:tc>
        <w:tc>
          <w:tcPr>
            <w:tcW w:w="6102" w:type="dxa"/>
            <w:tcBorders>
              <w:top w:val="single" w:sz="6" w:space="0" w:color="37352F"/>
              <w:left w:val="single" w:sz="6" w:space="0" w:color="37352F"/>
              <w:bottom w:val="single" w:sz="6" w:space="0" w:color="37352F"/>
              <w:right w:val="single" w:sz="6" w:space="0" w:color="37352F"/>
            </w:tcBorders>
            <w:vAlign w:val="center"/>
          </w:tcPr>
          <w:p w:rsidR="00DE20E9" w:rsidRPr="002415C0" w:rsidRDefault="0080608A" w:rsidP="00EB46EA">
            <w:pPr>
              <w:spacing w:line="259" w:lineRule="auto"/>
              <w:jc w:val="both"/>
              <w:rPr>
                <w:rFonts w:ascii="Times New Roman" w:hAnsi="Times New Roman" w:cs="Times New Roman"/>
                <w:sz w:val="24"/>
                <w:szCs w:val="24"/>
                <w:lang w:val="kk-KZ"/>
              </w:rPr>
            </w:pPr>
            <w:r w:rsidRPr="002415C0">
              <w:rPr>
                <w:rFonts w:ascii="Times New Roman" w:hAnsi="Times New Roman" w:cs="Times New Roman"/>
                <w:noProof/>
                <w:sz w:val="24"/>
                <w:szCs w:val="24"/>
              </w:rPr>
              <mc:AlternateContent>
                <mc:Choice Requires="wpg">
                  <w:drawing>
                    <wp:anchor distT="0" distB="0" distL="114300" distR="114300" simplePos="0" relativeHeight="251665408" behindDoc="1" locked="0" layoutInCell="1" allowOverlap="1" wp14:anchorId="61CBAF3C" wp14:editId="5E0E6DA2">
                      <wp:simplePos x="0" y="0"/>
                      <wp:positionH relativeFrom="column">
                        <wp:posOffset>690945</wp:posOffset>
                      </wp:positionH>
                      <wp:positionV relativeFrom="paragraph">
                        <wp:posOffset>373534</wp:posOffset>
                      </wp:positionV>
                      <wp:extent cx="38121" cy="152474"/>
                      <wp:effectExtent l="0" t="0" r="0" b="0"/>
                      <wp:wrapNone/>
                      <wp:docPr id="24261" name="Group 24261"/>
                      <wp:cNvGraphicFramePr/>
                      <a:graphic xmlns:a="http://schemas.openxmlformats.org/drawingml/2006/main">
                        <a:graphicData uri="http://schemas.microsoft.com/office/word/2010/wordprocessingGroup">
                          <wpg:wgp>
                            <wpg:cNvGrpSpPr/>
                            <wpg:grpSpPr>
                              <a:xfrm>
                                <a:off x="0" y="0"/>
                                <a:ext cx="38121" cy="152474"/>
                                <a:chOff x="0" y="0"/>
                                <a:chExt cx="38121" cy="152474"/>
                              </a:xfrm>
                            </wpg:grpSpPr>
                            <wps:wsp>
                              <wps:cNvPr id="25828" name="Shape 25828"/>
                              <wps:cNvSpPr/>
                              <wps:spPr>
                                <a:xfrm>
                                  <a:off x="0" y="0"/>
                                  <a:ext cx="38121" cy="152474"/>
                                </a:xfrm>
                                <a:custGeom>
                                  <a:avLst/>
                                  <a:gdLst/>
                                  <a:ahLst/>
                                  <a:cxnLst/>
                                  <a:rect l="0" t="0" r="0" b="0"/>
                                  <a:pathLst>
                                    <a:path w="38121" h="152474">
                                      <a:moveTo>
                                        <a:pt x="0" y="0"/>
                                      </a:moveTo>
                                      <a:lnTo>
                                        <a:pt x="38121" y="0"/>
                                      </a:lnTo>
                                      <a:lnTo>
                                        <a:pt x="38121" y="152474"/>
                                      </a:lnTo>
                                      <a:lnTo>
                                        <a:pt x="0" y="152474"/>
                                      </a:lnTo>
                                      <a:lnTo>
                                        <a:pt x="0" y="0"/>
                                      </a:lnTo>
                                    </a:path>
                                  </a:pathLst>
                                </a:custGeom>
                                <a:ln w="0" cap="flat">
                                  <a:miter lim="127000"/>
                                </a:ln>
                              </wps:spPr>
                              <wps:style>
                                <a:lnRef idx="0">
                                  <a:srgbClr val="000000">
                                    <a:alpha val="0"/>
                                  </a:srgbClr>
                                </a:lnRef>
                                <a:fillRef idx="1">
                                  <a:srgbClr val="FDEBEC"/>
                                </a:fillRef>
                                <a:effectRef idx="0">
                                  <a:scrgbClr r="0" g="0" b="0"/>
                                </a:effectRef>
                                <a:fontRef idx="none"/>
                              </wps:style>
                              <wps:bodyPr/>
                            </wps:wsp>
                          </wpg:wgp>
                        </a:graphicData>
                      </a:graphic>
                    </wp:anchor>
                  </w:drawing>
                </mc:Choice>
                <mc:Fallback>
                  <w:pict>
                    <v:group w14:anchorId="6462603A" id="Group 24261" o:spid="_x0000_s1026" style="position:absolute;margin-left:54.4pt;margin-top:29.4pt;width:3pt;height:12pt;z-index:-251651072" coordsize="38121,1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">
                      <v:shape id="Shape 25828" o:spid="_x0000_s1027" style="position:absolute;width:38121;height:152474;visibility:visible;mso-wrap-style:square;v-text-anchor:top" coordsize="38121,15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" path="m,l38121,r,152474l,152474,,e" fillcolor="#fdebec" stroked="f" strokeweight="0">
                        <v:stroke miterlimit="83231f" joinstyle="miter"/>
                        <v:path arrowok="t" textboxrect="0,0,38121,152474"/>
                      </v:shape>
                    </v:group>
                  </w:pict>
                </mc:Fallback>
              </mc:AlternateContent>
            </w:r>
            <w:r w:rsidRPr="002415C0">
              <w:rPr>
                <w:rFonts w:ascii="Times New Roman" w:hAnsi="Times New Roman" w:cs="Times New Roman"/>
                <w:sz w:val="24"/>
                <w:szCs w:val="24"/>
              </w:rPr>
              <w:t xml:space="preserve">- </w:t>
            </w:r>
            <w:r w:rsidR="00DE20E9" w:rsidRPr="002415C0">
              <w:rPr>
                <w:rFonts w:ascii="Times New Roman" w:hAnsi="Times New Roman" w:cs="Times New Roman"/>
                <w:sz w:val="24"/>
                <w:szCs w:val="24"/>
              </w:rPr>
              <w:t>адамның жоспарланбаған әрбір араласуы (қашықтан немесе адам басқаратын әрекеттерді қоса</w:t>
            </w:r>
            <w:r w:rsidR="00E62ED6" w:rsidRPr="002415C0">
              <w:rPr>
                <w:rFonts w:ascii="Times New Roman" w:hAnsi="Times New Roman" w:cs="Times New Roman"/>
                <w:sz w:val="24"/>
                <w:szCs w:val="24"/>
                <w:lang w:val="kk-KZ"/>
              </w:rPr>
              <w:t xml:space="preserve"> алғанда</w:t>
            </w:r>
            <w:r w:rsidR="00DE20E9" w:rsidRPr="002415C0">
              <w:rPr>
                <w:rFonts w:ascii="Times New Roman" w:hAnsi="Times New Roman" w:cs="Times New Roman"/>
                <w:sz w:val="24"/>
                <w:szCs w:val="24"/>
              </w:rPr>
              <w:t xml:space="preserve">) - бір немесе одан да көп қайта іске қосу - </w:t>
            </w:r>
            <w:r w:rsidR="00A651B4" w:rsidRPr="002415C0">
              <w:rPr>
                <w:rFonts w:ascii="Times New Roman" w:hAnsi="Times New Roman" w:cs="Times New Roman"/>
                <w:sz w:val="24"/>
                <w:szCs w:val="24"/>
              </w:rPr>
              <w:t xml:space="preserve">уақытша лимиттен асқан әрбір 10 секунд сайын </w:t>
            </w:r>
            <w:r w:rsidR="00A651B4" w:rsidRPr="002415C0">
              <w:rPr>
                <w:rFonts w:ascii="Times New Roman" w:hAnsi="Times New Roman" w:cs="Times New Roman"/>
                <w:sz w:val="24"/>
                <w:szCs w:val="24"/>
                <w:lang w:val="kk-KZ"/>
              </w:rPr>
              <w:t xml:space="preserve"> </w:t>
            </w:r>
          </w:p>
          <w:p w:rsidR="0080608A" w:rsidRPr="002415C0" w:rsidRDefault="0080608A" w:rsidP="00EB46EA">
            <w:pPr>
              <w:spacing w:line="259" w:lineRule="auto"/>
              <w:jc w:val="both"/>
              <w:rPr>
                <w:rFonts w:ascii="Times New Roman" w:hAnsi="Times New Roman" w:cs="Times New Roman"/>
                <w:sz w:val="24"/>
                <w:szCs w:val="24"/>
              </w:rPr>
            </w:pPr>
          </w:p>
        </w:tc>
        <w:tc>
          <w:tcPr>
            <w:tcW w:w="1027"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p>
        </w:tc>
      </w:tr>
      <w:tr w:rsidR="002415C0" w:rsidRPr="002415C0" w:rsidTr="00E62ED6">
        <w:trPr>
          <w:trHeight w:val="420"/>
        </w:trPr>
        <w:tc>
          <w:tcPr>
            <w:tcW w:w="1876" w:type="dxa"/>
            <w:tcBorders>
              <w:top w:val="single" w:sz="6" w:space="0" w:color="37352F"/>
              <w:left w:val="single" w:sz="6" w:space="0" w:color="37352F"/>
              <w:bottom w:val="single" w:sz="6" w:space="0" w:color="37352F"/>
              <w:right w:val="single" w:sz="6" w:space="0" w:color="37352F"/>
            </w:tcBorders>
          </w:tcPr>
          <w:p w:rsidR="0080608A" w:rsidRPr="002415C0" w:rsidRDefault="00DE20E9" w:rsidP="00DE20E9">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lang w:val="kk-KZ"/>
              </w:rPr>
              <w:t>Барлығы</w:t>
            </w:r>
          </w:p>
        </w:tc>
        <w:tc>
          <w:tcPr>
            <w:tcW w:w="6102"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p>
        </w:tc>
        <w:tc>
          <w:tcPr>
            <w:tcW w:w="1027"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rPr>
              <w:t>/40</w:t>
            </w:r>
          </w:p>
        </w:tc>
      </w:tr>
    </w:tbl>
    <w:p w:rsidR="0080608A" w:rsidRPr="002415C0" w:rsidRDefault="00E62ED6" w:rsidP="00EB46EA">
      <w:pPr>
        <w:spacing w:after="0" w:line="259" w:lineRule="auto"/>
        <w:jc w:val="both"/>
        <w:rPr>
          <w:rFonts w:ascii="Times New Roman" w:hAnsi="Times New Roman" w:cs="Times New Roman"/>
          <w:sz w:val="24"/>
          <w:szCs w:val="24"/>
        </w:rPr>
      </w:pPr>
      <w:r w:rsidRPr="002415C0">
        <w:rPr>
          <w:rFonts w:ascii="Times New Roman" w:eastAsia="Calibri" w:hAnsi="Times New Roman" w:cs="Times New Roman"/>
          <w:i/>
          <w:sz w:val="24"/>
          <w:szCs w:val="24"/>
        </w:rPr>
        <w:lastRenderedPageBreak/>
        <w:t>Бірінші сөйлеуде ережелерді бұзған командаларға екінші сөйлеуде мұндай бұзушылықтарға жол берілмейтіні ескертіледі</w:t>
      </w:r>
      <w:r w:rsidR="0080608A" w:rsidRPr="002415C0">
        <w:rPr>
          <w:rFonts w:ascii="Times New Roman" w:eastAsia="Calibri" w:hAnsi="Times New Roman" w:cs="Times New Roman"/>
          <w:i/>
          <w:sz w:val="24"/>
          <w:szCs w:val="24"/>
        </w:rPr>
        <w:t>.</w:t>
      </w:r>
      <w:r w:rsidRPr="002415C0">
        <w:rPr>
          <w:rFonts w:ascii="Times New Roman" w:eastAsia="Calibri" w:hAnsi="Times New Roman" w:cs="Times New Roman"/>
          <w:i/>
          <w:sz w:val="24"/>
          <w:szCs w:val="24"/>
          <w:lang w:val="kk-KZ"/>
        </w:rPr>
        <w:t xml:space="preserve"> </w:t>
      </w:r>
      <w:r w:rsidR="0080608A" w:rsidRPr="002415C0">
        <w:rPr>
          <w:rFonts w:ascii="Times New Roman" w:hAnsi="Times New Roman" w:cs="Times New Roman"/>
          <w:sz w:val="24"/>
          <w:szCs w:val="24"/>
        </w:rPr>
        <w:t xml:space="preserve">  </w:t>
      </w:r>
    </w:p>
    <w:p w:rsidR="0080608A" w:rsidRPr="002415C0" w:rsidRDefault="0080608A" w:rsidP="00EB46EA">
      <w:pPr>
        <w:pStyle w:val="2"/>
        <w:spacing w:after="0"/>
        <w:ind w:left="0"/>
        <w:jc w:val="both"/>
        <w:rPr>
          <w:rFonts w:ascii="Times New Roman" w:hAnsi="Times New Roman" w:cs="Times New Roman"/>
          <w:color w:val="auto"/>
          <w:sz w:val="24"/>
          <w:szCs w:val="24"/>
        </w:rPr>
      </w:pPr>
      <w:r w:rsidRPr="002415C0">
        <w:rPr>
          <w:rFonts w:ascii="Times New Roman" w:hAnsi="Times New Roman" w:cs="Times New Roman"/>
          <w:color w:val="auto"/>
          <w:sz w:val="24"/>
          <w:szCs w:val="24"/>
        </w:rPr>
        <w:t xml:space="preserve">14. </w:t>
      </w:r>
      <w:r w:rsidR="00E62ED6" w:rsidRPr="002415C0">
        <w:rPr>
          <w:rFonts w:ascii="Times New Roman" w:hAnsi="Times New Roman" w:cs="Times New Roman"/>
          <w:color w:val="auto"/>
          <w:sz w:val="24"/>
          <w:szCs w:val="24"/>
        </w:rPr>
        <w:t>Техникалық құжаттама</w:t>
      </w:r>
    </w:p>
    <w:p w:rsidR="0080608A" w:rsidRPr="002415C0" w:rsidRDefault="0080608A" w:rsidP="00EB46EA">
      <w:pPr>
        <w:spacing w:after="0" w:line="259" w:lineRule="auto"/>
        <w:jc w:val="both"/>
        <w:rPr>
          <w:rFonts w:ascii="Times New Roman" w:hAnsi="Times New Roman" w:cs="Times New Roman"/>
          <w:sz w:val="24"/>
          <w:szCs w:val="24"/>
        </w:rPr>
      </w:pPr>
    </w:p>
    <w:tbl>
      <w:tblPr>
        <w:tblStyle w:val="TableGrid"/>
        <w:tblW w:w="9005" w:type="dxa"/>
        <w:tblInd w:w="8" w:type="dxa"/>
        <w:tblCellMar>
          <w:top w:w="72" w:type="dxa"/>
          <w:left w:w="113" w:type="dxa"/>
          <w:right w:w="115" w:type="dxa"/>
        </w:tblCellMar>
        <w:tblLook w:val="04A0" w:firstRow="1" w:lastRow="0" w:firstColumn="1" w:lastColumn="0" w:noHBand="0" w:noVBand="1"/>
      </w:tblPr>
      <w:tblGrid>
        <w:gridCol w:w="9005"/>
      </w:tblGrid>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E62ED6" w:rsidP="00EB46EA">
            <w:pPr>
              <w:spacing w:line="259" w:lineRule="auto"/>
              <w:jc w:val="both"/>
              <w:rPr>
                <w:rFonts w:ascii="Times New Roman" w:hAnsi="Times New Roman" w:cs="Times New Roman"/>
                <w:sz w:val="24"/>
                <w:szCs w:val="24"/>
                <w:lang w:val="kk-KZ"/>
              </w:rPr>
            </w:pPr>
            <w:r w:rsidRPr="002415C0">
              <w:rPr>
                <w:rFonts w:ascii="Times New Roman" w:eastAsia="Calibri" w:hAnsi="Times New Roman" w:cs="Times New Roman"/>
                <w:b/>
                <w:sz w:val="24"/>
                <w:szCs w:val="24"/>
                <w:lang w:val="kk-KZ"/>
              </w:rPr>
              <w:t>Команданың атауы</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CE0B34" w:rsidP="007953C4">
            <w:pPr>
              <w:spacing w:line="259" w:lineRule="auto"/>
              <w:ind w:left="1416" w:hanging="1416"/>
              <w:jc w:val="both"/>
              <w:rPr>
                <w:rFonts w:ascii="Times New Roman" w:hAnsi="Times New Roman" w:cs="Times New Roman"/>
                <w:b/>
                <w:sz w:val="24"/>
                <w:szCs w:val="24"/>
                <w:lang w:val="kk-KZ"/>
              </w:rPr>
            </w:pPr>
            <w:r w:rsidRPr="002415C0">
              <w:rPr>
                <w:rFonts w:ascii="Times New Roman" w:eastAsia="Calibri" w:hAnsi="Times New Roman" w:cs="Times New Roman"/>
                <w:b/>
                <w:sz w:val="24"/>
                <w:szCs w:val="24"/>
                <w:lang w:val="kk-KZ"/>
              </w:rPr>
              <w:t>Е</w:t>
            </w:r>
            <w:r w:rsidR="007953C4" w:rsidRPr="002415C0">
              <w:rPr>
                <w:rFonts w:ascii="Times New Roman" w:eastAsia="Calibri" w:hAnsi="Times New Roman" w:cs="Times New Roman"/>
                <w:b/>
                <w:sz w:val="24"/>
                <w:szCs w:val="24"/>
                <w:lang w:val="kk-KZ"/>
              </w:rPr>
              <w:t>л</w:t>
            </w:r>
            <w:r w:rsidR="00E62ED6" w:rsidRPr="002415C0">
              <w:rPr>
                <w:rFonts w:ascii="Times New Roman" w:eastAsia="Calibri" w:hAnsi="Times New Roman" w:cs="Times New Roman"/>
                <w:b/>
                <w:sz w:val="24"/>
                <w:szCs w:val="24"/>
                <w:lang w:val="kk-KZ"/>
              </w:rPr>
              <w:t>і/Аймағы</w:t>
            </w:r>
            <w:r w:rsidR="007953C4" w:rsidRPr="002415C0">
              <w:rPr>
                <w:rFonts w:ascii="Times New Roman" w:eastAsia="Calibri" w:hAnsi="Times New Roman" w:cs="Times New Roman"/>
                <w:b/>
                <w:sz w:val="24"/>
                <w:szCs w:val="24"/>
                <w:lang w:val="kk-KZ"/>
              </w:rPr>
              <w:t xml:space="preserve"> </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E62ED6"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Сізг</w:t>
            </w:r>
            <w:r w:rsidR="00F57BAC" w:rsidRPr="002415C0">
              <w:rPr>
                <w:rFonts w:ascii="Times New Roman" w:eastAsia="Calibri" w:hAnsi="Times New Roman" w:cs="Times New Roman"/>
                <w:b/>
                <w:sz w:val="24"/>
                <w:szCs w:val="24"/>
              </w:rPr>
              <w:t>е аудармашы қажет пе? Қай тілде</w:t>
            </w:r>
            <w:r w:rsidRPr="002415C0">
              <w:rPr>
                <w:rFonts w:ascii="Times New Roman" w:eastAsia="Calibri" w:hAnsi="Times New Roman" w:cs="Times New Roman"/>
                <w:b/>
                <w:sz w:val="24"/>
                <w:szCs w:val="24"/>
              </w:rPr>
              <w:t>?</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57BAC" w:rsidP="00EB46EA">
            <w:pPr>
              <w:spacing w:line="259" w:lineRule="auto"/>
              <w:jc w:val="both"/>
              <w:rPr>
                <w:rFonts w:ascii="Times New Roman" w:hAnsi="Times New Roman" w:cs="Times New Roman"/>
                <w:sz w:val="24"/>
                <w:szCs w:val="24"/>
                <w:lang w:val="kk-KZ"/>
              </w:rPr>
            </w:pPr>
            <w:r w:rsidRPr="002415C0">
              <w:rPr>
                <w:rFonts w:ascii="Times New Roman" w:hAnsi="Times New Roman" w:cs="Times New Roman"/>
                <w:sz w:val="24"/>
                <w:szCs w:val="24"/>
                <w:lang w:val="kk-KZ"/>
              </w:rPr>
              <w:t>Иә немесе жоқ</w:t>
            </w:r>
            <w:r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Тіл</w:t>
            </w:r>
          </w:p>
        </w:tc>
      </w:tr>
      <w:tr w:rsidR="002415C0" w:rsidRPr="002415C0"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57BAC" w:rsidP="0067506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 xml:space="preserve">Сіздің командаңыз </w:t>
            </w:r>
            <w:r w:rsidR="0067506A" w:rsidRPr="0067506A">
              <w:rPr>
                <w:rFonts w:ascii="Times New Roman" w:eastAsia="Calibri" w:hAnsi="Times New Roman" w:cs="Times New Roman"/>
                <w:b/>
                <w:sz w:val="24"/>
                <w:szCs w:val="24"/>
              </w:rPr>
              <w:t xml:space="preserve">осы жылғы </w:t>
            </w:r>
            <w:r w:rsidRPr="002415C0">
              <w:rPr>
                <w:rFonts w:ascii="Times New Roman" w:eastAsia="Calibri" w:hAnsi="Times New Roman" w:cs="Times New Roman"/>
                <w:b/>
                <w:sz w:val="24"/>
                <w:szCs w:val="24"/>
              </w:rPr>
              <w:t>жарыст</w:t>
            </w:r>
            <w:bookmarkStart w:id="0" w:name="_GoBack"/>
            <w:bookmarkEnd w:id="0"/>
            <w:r w:rsidRPr="002415C0">
              <w:rPr>
                <w:rFonts w:ascii="Times New Roman" w:eastAsia="Calibri" w:hAnsi="Times New Roman" w:cs="Times New Roman"/>
                <w:b/>
                <w:sz w:val="24"/>
                <w:szCs w:val="24"/>
              </w:rPr>
              <w:t>ың ережелерімен және бағалау бланкілерімен танысты ма</w:t>
            </w:r>
            <w:r w:rsidR="0080608A" w:rsidRPr="002415C0">
              <w:rPr>
                <w:rFonts w:ascii="Times New Roman" w:eastAsia="Calibri" w:hAnsi="Times New Roman" w:cs="Times New Roman"/>
                <w:b/>
                <w:sz w:val="24"/>
                <w:szCs w:val="24"/>
              </w:rPr>
              <w:t>?</w:t>
            </w:r>
          </w:p>
        </w:tc>
      </w:tr>
      <w:tr w:rsidR="002415C0" w:rsidRPr="002415C0" w:rsidTr="00F241D0">
        <w:trPr>
          <w:trHeight w:val="899"/>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57BAC" w:rsidP="00F57BAC">
            <w:pPr>
              <w:spacing w:line="259" w:lineRule="auto"/>
              <w:jc w:val="both"/>
              <w:rPr>
                <w:rFonts w:ascii="Times New Roman" w:hAnsi="Times New Roman" w:cs="Times New Roman"/>
                <w:sz w:val="24"/>
                <w:szCs w:val="24"/>
              </w:rPr>
            </w:pPr>
            <w:r w:rsidRPr="002415C0">
              <w:rPr>
                <w:rFonts w:ascii="Times New Roman" w:hAnsi="Times New Roman" w:cs="Times New Roman"/>
                <w:sz w:val="24"/>
                <w:szCs w:val="24"/>
                <w:lang w:val="kk-KZ"/>
              </w:rPr>
              <w:t>Иә немесе Жоқ</w:t>
            </w:r>
            <w:r w:rsidR="0080608A"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 xml:space="preserve">  </w:t>
            </w:r>
            <w:r w:rsidR="00EB7D56">
              <w:rPr>
                <w:rFonts w:ascii="Times New Roman" w:hAnsi="Times New Roman" w:cs="Times New Roman"/>
                <w:sz w:val="24"/>
                <w:szCs w:val="24"/>
              </w:rPr>
              <w:t>«</w:t>
            </w:r>
            <w:r w:rsidRPr="002415C0">
              <w:rPr>
                <w:rFonts w:ascii="Times New Roman" w:hAnsi="Times New Roman" w:cs="Times New Roman"/>
                <w:sz w:val="24"/>
                <w:szCs w:val="24"/>
                <w:lang w:val="kk-KZ"/>
              </w:rPr>
              <w:t>Иә</w:t>
            </w:r>
            <w:r w:rsidR="00EB7D56">
              <w:rPr>
                <w:rFonts w:ascii="Times New Roman" w:hAnsi="Times New Roman" w:cs="Times New Roman"/>
                <w:sz w:val="24"/>
                <w:szCs w:val="24"/>
                <w:lang w:val="kk-KZ"/>
              </w:rPr>
              <w:t>»</w:t>
            </w:r>
            <w:r w:rsidRPr="002415C0">
              <w:rPr>
                <w:rFonts w:ascii="Times New Roman" w:hAnsi="Times New Roman" w:cs="Times New Roman"/>
                <w:sz w:val="24"/>
                <w:szCs w:val="24"/>
                <w:lang w:val="kk-KZ"/>
              </w:rPr>
              <w:t xml:space="preserve"> белгісін таңдай отырып</w:t>
            </w:r>
            <w:r w:rsidR="0080608A" w:rsidRPr="002415C0">
              <w:rPr>
                <w:rFonts w:ascii="Times New Roman" w:hAnsi="Times New Roman" w:cs="Times New Roman"/>
                <w:sz w:val="24"/>
                <w:szCs w:val="24"/>
              </w:rPr>
              <w:t xml:space="preserve">, </w:t>
            </w:r>
            <w:r w:rsidRPr="002415C0">
              <w:rPr>
                <w:rFonts w:ascii="Times New Roman" w:hAnsi="Times New Roman" w:cs="Times New Roman"/>
                <w:sz w:val="24"/>
                <w:szCs w:val="24"/>
              </w:rPr>
              <w:t>сіз жарыс ережелерімен танысқаныңызды, оларды түсінгеніңізді және оларды толық сақтауға келісетініңізді растайсыз</w:t>
            </w:r>
            <w:r w:rsidR="0080608A" w:rsidRPr="002415C0">
              <w:rPr>
                <w:rFonts w:ascii="Times New Roman" w:hAnsi="Times New Roman" w:cs="Times New Roman"/>
                <w:sz w:val="24"/>
                <w:szCs w:val="24"/>
              </w:rPr>
              <w:t>.</w:t>
            </w:r>
            <w:r w:rsidRPr="002415C0">
              <w:rPr>
                <w:rFonts w:ascii="Times New Roman" w:hAnsi="Times New Roman" w:cs="Times New Roman"/>
                <w:sz w:val="24"/>
                <w:szCs w:val="24"/>
                <w:lang w:val="kk-KZ"/>
              </w:rPr>
              <w:t xml:space="preserve"> </w:t>
            </w:r>
            <w:r w:rsidR="0080608A" w:rsidRPr="002415C0">
              <w:rPr>
                <w:rFonts w:ascii="Times New Roman" w:hAnsi="Times New Roman" w:cs="Times New Roman"/>
                <w:sz w:val="24"/>
                <w:szCs w:val="24"/>
              </w:rPr>
              <w:t xml:space="preserve"> </w:t>
            </w:r>
          </w:p>
        </w:tc>
      </w:tr>
      <w:tr w:rsidR="002415C0" w:rsidRPr="002415C0" w:rsidTr="0080608A">
        <w:trPr>
          <w:trHeight w:val="1051"/>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57BAC" w:rsidP="00F57BAC">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Қатысушының аты және оның техникалық рөлі</w:t>
            </w:r>
            <w:r w:rsidR="0080608A" w:rsidRPr="002415C0">
              <w:rPr>
                <w:rFonts w:ascii="Times New Roman" w:eastAsia="Calibri" w:hAnsi="Times New Roman" w:cs="Times New Roman"/>
                <w:b/>
                <w:sz w:val="24"/>
                <w:szCs w:val="24"/>
              </w:rPr>
              <w:t>:</w:t>
            </w:r>
            <w:r w:rsidR="0080608A" w:rsidRPr="002415C0">
              <w:rPr>
                <w:rFonts w:ascii="Times New Roman" w:hAnsi="Times New Roman" w:cs="Times New Roman"/>
                <w:sz w:val="24"/>
                <w:szCs w:val="24"/>
              </w:rPr>
              <w:t xml:space="preserve"> </w:t>
            </w:r>
            <w:r w:rsidRPr="002415C0">
              <w:rPr>
                <w:rFonts w:ascii="Times New Roman" w:hAnsi="Times New Roman" w:cs="Times New Roman"/>
                <w:sz w:val="24"/>
                <w:szCs w:val="24"/>
                <w:lang w:val="kk-KZ"/>
              </w:rPr>
              <w:t>Команданың әр</w:t>
            </w:r>
            <w:r w:rsidRPr="002415C0">
              <w:rPr>
                <w:rFonts w:ascii="Times New Roman" w:hAnsi="Times New Roman" w:cs="Times New Roman"/>
                <w:sz w:val="24"/>
                <w:szCs w:val="24"/>
              </w:rPr>
              <w:t xml:space="preserve"> мүшесінің рөлдері қандай? </w:t>
            </w:r>
            <w:r w:rsidRPr="002415C0">
              <w:rPr>
                <w:rFonts w:ascii="Times New Roman" w:hAnsi="Times New Roman" w:cs="Times New Roman"/>
                <w:sz w:val="24"/>
                <w:szCs w:val="24"/>
                <w:lang w:val="kk-KZ"/>
              </w:rPr>
              <w:t>Команданың әр</w:t>
            </w:r>
            <w:r w:rsidRPr="002415C0">
              <w:rPr>
                <w:rFonts w:ascii="Times New Roman" w:hAnsi="Times New Roman" w:cs="Times New Roman"/>
                <w:sz w:val="24"/>
                <w:szCs w:val="24"/>
              </w:rPr>
              <w:t xml:space="preserve"> мүшесінің атын және оның рөлін көрсетіңіз. Команда мүшесі ретінде жобаға қандай үлес қосқаныңызды білгіміз келеді</w:t>
            </w:r>
            <w:r w:rsidR="0080608A" w:rsidRPr="002415C0">
              <w:rPr>
                <w:rFonts w:ascii="Times New Roman" w:hAnsi="Times New Roman" w:cs="Times New Roman"/>
                <w:sz w:val="24"/>
                <w:szCs w:val="24"/>
              </w:rPr>
              <w:t>.</w:t>
            </w:r>
          </w:p>
        </w:tc>
      </w:tr>
      <w:tr w:rsidR="002415C0" w:rsidRPr="002415C0" w:rsidTr="0080608A">
        <w:trPr>
          <w:trHeight w:val="368"/>
        </w:trPr>
        <w:tc>
          <w:tcPr>
            <w:tcW w:w="9005" w:type="dxa"/>
            <w:tcBorders>
              <w:top w:val="nil"/>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1</w:t>
            </w:r>
            <w:r w:rsidR="00F57BAC" w:rsidRPr="002415C0">
              <w:rPr>
                <w:rFonts w:ascii="Times New Roman" w:eastAsia="Calibri" w:hAnsi="Times New Roman" w:cs="Times New Roman"/>
                <w:b/>
                <w:sz w:val="24"/>
                <w:szCs w:val="24"/>
                <w:lang w:val="kk-KZ"/>
              </w:rPr>
              <w:t xml:space="preserve"> қатысушы</w:t>
            </w:r>
            <w:r w:rsidRPr="002415C0">
              <w:rPr>
                <w:rFonts w:ascii="Times New Roman" w:eastAsia="Calibri" w:hAnsi="Times New Roman" w:cs="Times New Roman"/>
                <w:b/>
                <w:sz w:val="24"/>
                <w:szCs w:val="24"/>
              </w:rPr>
              <w:t>:</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2</w:t>
            </w:r>
            <w:r w:rsidR="00F57BAC" w:rsidRPr="002415C0">
              <w:rPr>
                <w:rFonts w:ascii="Times New Roman" w:eastAsia="Calibri" w:hAnsi="Times New Roman" w:cs="Times New Roman"/>
                <w:b/>
                <w:sz w:val="24"/>
                <w:szCs w:val="24"/>
                <w:lang w:val="kk-KZ"/>
              </w:rPr>
              <w:t xml:space="preserve"> қатысушы</w:t>
            </w:r>
            <w:r w:rsidRPr="002415C0">
              <w:rPr>
                <w:rFonts w:ascii="Times New Roman" w:eastAsia="Calibri" w:hAnsi="Times New Roman" w:cs="Times New Roman"/>
                <w:b/>
                <w:sz w:val="24"/>
                <w:szCs w:val="24"/>
              </w:rPr>
              <w:t>:</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3</w:t>
            </w:r>
            <w:r w:rsidR="00F57BAC" w:rsidRPr="002415C0">
              <w:rPr>
                <w:rFonts w:ascii="Times New Roman" w:eastAsia="Calibri" w:hAnsi="Times New Roman" w:cs="Times New Roman"/>
                <w:b/>
                <w:sz w:val="24"/>
                <w:szCs w:val="24"/>
                <w:lang w:val="kk-KZ"/>
              </w:rPr>
              <w:t xml:space="preserve"> қатысушы</w:t>
            </w:r>
            <w:r w:rsidRPr="002415C0">
              <w:rPr>
                <w:rFonts w:ascii="Times New Roman" w:eastAsia="Calibri" w:hAnsi="Times New Roman" w:cs="Times New Roman"/>
                <w:b/>
                <w:sz w:val="24"/>
                <w:szCs w:val="24"/>
              </w:rPr>
              <w:t>:</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80608A"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4</w:t>
            </w:r>
            <w:r w:rsidR="00F57BAC" w:rsidRPr="002415C0">
              <w:rPr>
                <w:rFonts w:ascii="Times New Roman" w:eastAsia="Calibri" w:hAnsi="Times New Roman" w:cs="Times New Roman"/>
                <w:b/>
                <w:sz w:val="24"/>
                <w:szCs w:val="24"/>
                <w:lang w:val="kk-KZ"/>
              </w:rPr>
              <w:t xml:space="preserve"> қатысушы</w:t>
            </w:r>
            <w:r w:rsidRPr="002415C0">
              <w:rPr>
                <w:rFonts w:ascii="Times New Roman" w:eastAsia="Calibri" w:hAnsi="Times New Roman" w:cs="Times New Roman"/>
                <w:b/>
                <w:sz w:val="24"/>
                <w:szCs w:val="24"/>
              </w:rPr>
              <w:t>:</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80608A" w:rsidP="00F57BAC">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5</w:t>
            </w:r>
            <w:r w:rsidR="00F57BAC" w:rsidRPr="002415C0">
              <w:rPr>
                <w:rFonts w:ascii="Times New Roman" w:eastAsia="Calibri" w:hAnsi="Times New Roman" w:cs="Times New Roman"/>
                <w:b/>
                <w:sz w:val="24"/>
                <w:szCs w:val="24"/>
                <w:lang w:val="kk-KZ"/>
              </w:rPr>
              <w:t xml:space="preserve"> қатысушы</w:t>
            </w:r>
            <w:r w:rsidRPr="002415C0">
              <w:rPr>
                <w:rFonts w:ascii="Times New Roman" w:eastAsia="Calibri" w:hAnsi="Times New Roman" w:cs="Times New Roman"/>
                <w:b/>
                <w:sz w:val="24"/>
                <w:szCs w:val="24"/>
              </w:rPr>
              <w:t>:</w:t>
            </w:r>
          </w:p>
        </w:tc>
      </w:tr>
      <w:tr w:rsidR="002415C0" w:rsidRPr="002415C0"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57BAC" w:rsidP="00EB46EA">
            <w:pPr>
              <w:spacing w:line="259" w:lineRule="auto"/>
              <w:jc w:val="both"/>
              <w:rPr>
                <w:rFonts w:ascii="Times New Roman" w:hAnsi="Times New Roman" w:cs="Times New Roman"/>
                <w:sz w:val="24"/>
                <w:szCs w:val="24"/>
                <w:lang w:val="kk-KZ"/>
              </w:rPr>
            </w:pPr>
            <w:r w:rsidRPr="002415C0">
              <w:rPr>
                <w:rFonts w:ascii="Times New Roman" w:eastAsia="Calibri" w:hAnsi="Times New Roman" w:cs="Times New Roman"/>
                <w:b/>
                <w:sz w:val="24"/>
                <w:szCs w:val="24"/>
                <w:lang w:val="kk-KZ"/>
              </w:rPr>
              <w:t>Сахна алаңының фотосуреті және өлшемдері (тек виртуалды жарыстарға қатысушылар үшін)</w:t>
            </w:r>
            <w:r w:rsidR="00CE0B34" w:rsidRPr="002415C0">
              <w:rPr>
                <w:rFonts w:ascii="Times New Roman" w:eastAsia="Calibri" w:hAnsi="Times New Roman" w:cs="Times New Roman"/>
                <w:b/>
                <w:sz w:val="24"/>
                <w:szCs w:val="24"/>
                <w:lang w:val="kk-KZ"/>
              </w:rPr>
              <w:t>:</w:t>
            </w:r>
          </w:p>
        </w:tc>
      </w:tr>
      <w:tr w:rsidR="002415C0" w:rsidRPr="002415C0" w:rsidTr="0080608A">
        <w:trPr>
          <w:trHeight w:val="420"/>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CE0B34" w:rsidP="00CE0B34">
            <w:pPr>
              <w:spacing w:line="259" w:lineRule="auto"/>
              <w:jc w:val="both"/>
              <w:rPr>
                <w:rFonts w:ascii="Times New Roman" w:hAnsi="Times New Roman" w:cs="Times New Roman"/>
                <w:sz w:val="24"/>
                <w:szCs w:val="24"/>
                <w:lang w:val="kk-KZ"/>
              </w:rPr>
            </w:pPr>
            <w:r w:rsidRPr="002415C0">
              <w:rPr>
                <w:rFonts w:ascii="Times New Roman" w:hAnsi="Times New Roman" w:cs="Times New Roman"/>
                <w:sz w:val="24"/>
                <w:szCs w:val="24"/>
                <w:lang w:val="kk-KZ"/>
              </w:rPr>
              <w:t xml:space="preserve">Сценаның </w:t>
            </w:r>
            <w:r w:rsidR="00FA2375" w:rsidRPr="002415C0">
              <w:rPr>
                <w:rFonts w:ascii="Times New Roman" w:hAnsi="Times New Roman" w:cs="Times New Roman"/>
                <w:sz w:val="24"/>
                <w:szCs w:val="24"/>
                <w:lang w:val="kk-KZ"/>
              </w:rPr>
              <w:t xml:space="preserve">ұзындығы:   </w:t>
            </w:r>
            <w:r w:rsidRPr="002415C0">
              <w:rPr>
                <w:rFonts w:ascii="Times New Roman" w:hAnsi="Times New Roman" w:cs="Times New Roman"/>
                <w:sz w:val="24"/>
                <w:szCs w:val="24"/>
                <w:lang w:val="kk-KZ"/>
              </w:rPr>
              <w:t xml:space="preserve">Сценаның </w:t>
            </w:r>
            <w:r w:rsidR="00FA2375" w:rsidRPr="002415C0">
              <w:rPr>
                <w:rFonts w:ascii="Times New Roman" w:hAnsi="Times New Roman" w:cs="Times New Roman"/>
                <w:sz w:val="24"/>
                <w:szCs w:val="24"/>
                <w:lang w:val="kk-KZ"/>
              </w:rPr>
              <w:t>ені:</w:t>
            </w:r>
          </w:p>
        </w:tc>
      </w:tr>
      <w:tr w:rsidR="002415C0" w:rsidRPr="002415C0" w:rsidTr="00F241D0">
        <w:trPr>
          <w:trHeight w:val="962"/>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A2375"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 xml:space="preserve">Ынтымақтастық: </w:t>
            </w:r>
            <w:r w:rsidRPr="002415C0">
              <w:rPr>
                <w:rFonts w:ascii="Times New Roman" w:eastAsia="Calibri" w:hAnsi="Times New Roman" w:cs="Times New Roman"/>
                <w:sz w:val="24"/>
                <w:szCs w:val="24"/>
              </w:rPr>
              <w:t>ашық көздерден және тұрақты дамудан оқыту үшін команданың кез келген веб-сайтына немесе онлайн-репозиторийлеріне сілтемелерді көрсетіңіз. Өз тәжірибеңізбен және біліміңізбен бөлісу әрқашан маңызды</w:t>
            </w:r>
            <w:r w:rsidR="0080608A" w:rsidRPr="002415C0">
              <w:rPr>
                <w:rFonts w:ascii="Times New Roman" w:hAnsi="Times New Roman" w:cs="Times New Roman"/>
                <w:sz w:val="24"/>
                <w:szCs w:val="24"/>
              </w:rPr>
              <w:t xml:space="preserve">. </w:t>
            </w:r>
          </w:p>
        </w:tc>
      </w:tr>
    </w:tbl>
    <w:p w:rsidR="0080608A" w:rsidRPr="002415C0" w:rsidRDefault="00FA2375" w:rsidP="00EB46EA">
      <w:pPr>
        <w:spacing w:after="0"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Техникалық ақпарат (әр тармақ үшін 500 сөзден артық емес)</w:t>
      </w:r>
    </w:p>
    <w:tbl>
      <w:tblPr>
        <w:tblStyle w:val="TableGrid"/>
        <w:tblW w:w="9005" w:type="dxa"/>
        <w:tblInd w:w="8" w:type="dxa"/>
        <w:tblCellMar>
          <w:top w:w="125" w:type="dxa"/>
          <w:left w:w="113" w:type="dxa"/>
          <w:right w:w="115" w:type="dxa"/>
        </w:tblCellMar>
        <w:tblLook w:val="04A0" w:firstRow="1" w:lastRow="0" w:firstColumn="1" w:lastColumn="0" w:noHBand="0" w:noVBand="1"/>
      </w:tblPr>
      <w:tblGrid>
        <w:gridCol w:w="9005"/>
      </w:tblGrid>
      <w:tr w:rsidR="002415C0" w:rsidRPr="002415C0"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A2375" w:rsidP="00EB46EA">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 xml:space="preserve">Шолу: </w:t>
            </w:r>
            <w:r w:rsidRPr="002415C0">
              <w:rPr>
                <w:rFonts w:ascii="Times New Roman" w:eastAsia="Calibri" w:hAnsi="Times New Roman" w:cs="Times New Roman"/>
                <w:sz w:val="24"/>
                <w:szCs w:val="24"/>
                <w:lang w:val="kk-KZ"/>
              </w:rPr>
              <w:t>С</w:t>
            </w:r>
            <w:r w:rsidRPr="002415C0">
              <w:rPr>
                <w:rFonts w:ascii="Times New Roman" w:eastAsia="Calibri" w:hAnsi="Times New Roman" w:cs="Times New Roman"/>
                <w:sz w:val="24"/>
                <w:szCs w:val="24"/>
              </w:rPr>
              <w:t>іздің жобаңыздың тақырыбы қандай? Егер сіз бірнеше роботтарды жасаған болсаңыз, оларды төменде сипаттаңыз (саны, роботтардың түрлері және т.б.).</w:t>
            </w:r>
          </w:p>
        </w:tc>
      </w:tr>
      <w:tr w:rsidR="002415C0" w:rsidRPr="001C76BE" w:rsidTr="0080608A">
        <w:trPr>
          <w:trHeight w:val="1366"/>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CE0B34" w:rsidP="00EB46EA">
            <w:pPr>
              <w:spacing w:line="259" w:lineRule="auto"/>
              <w:jc w:val="both"/>
              <w:rPr>
                <w:rFonts w:ascii="Times New Roman" w:eastAsia="Calibri" w:hAnsi="Times New Roman" w:cs="Times New Roman"/>
                <w:sz w:val="24"/>
                <w:szCs w:val="24"/>
                <w:lang w:val="kk-KZ"/>
              </w:rPr>
            </w:pPr>
            <w:r w:rsidRPr="002415C0">
              <w:rPr>
                <w:rFonts w:ascii="Times New Roman" w:eastAsia="Calibri" w:hAnsi="Times New Roman" w:cs="Times New Roman"/>
                <w:b/>
                <w:sz w:val="24"/>
                <w:szCs w:val="24"/>
              </w:rPr>
              <w:t xml:space="preserve">Механикалық дизайн: </w:t>
            </w:r>
            <w:r w:rsidRPr="002415C0">
              <w:rPr>
                <w:rFonts w:ascii="Times New Roman" w:eastAsia="Calibri" w:hAnsi="Times New Roman" w:cs="Times New Roman"/>
                <w:sz w:val="24"/>
                <w:szCs w:val="24"/>
              </w:rPr>
              <w:t>тегіс қозғалыс, тепе-теңдікті сақтау, заттарды түсіру және т.б. сияқты роботтың күрделі қозғалыстарын жүзеге асыру үшін команда көрсеткен барлық тапқырлықты сипаттаңыз.</w:t>
            </w:r>
            <w:r w:rsidRPr="002415C0">
              <w:rPr>
                <w:rFonts w:ascii="Times New Roman" w:eastAsia="Calibri" w:hAnsi="Times New Roman" w:cs="Times New Roman"/>
                <w:sz w:val="24"/>
                <w:szCs w:val="24"/>
                <w:lang w:val="kk-KZ"/>
              </w:rPr>
              <w:t xml:space="preserve"> Дизайн мен модельдің фотосуреттерін (CAD/CAM модельдері және т.б.) тіркеңіз.</w:t>
            </w:r>
            <w:r w:rsidR="00A651B4" w:rsidRPr="002415C0">
              <w:rPr>
                <w:rFonts w:ascii="Times New Roman" w:hAnsi="Times New Roman" w:cs="Times New Roman"/>
                <w:sz w:val="24"/>
                <w:szCs w:val="24"/>
                <w:lang w:val="kk-KZ"/>
              </w:rPr>
              <w:t xml:space="preserve"> </w:t>
            </w:r>
          </w:p>
        </w:tc>
      </w:tr>
      <w:tr w:rsidR="002415C0" w:rsidRPr="001C76BE"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CE0B34" w:rsidRPr="002415C0" w:rsidRDefault="00CE0B34" w:rsidP="00CE0B34">
            <w:pPr>
              <w:rPr>
                <w:rFonts w:ascii="Times New Roman" w:hAnsi="Times New Roman" w:cs="Times New Roman"/>
                <w:sz w:val="24"/>
                <w:szCs w:val="24"/>
                <w:lang w:val="kk-KZ"/>
              </w:rPr>
            </w:pPr>
            <w:r w:rsidRPr="002415C0">
              <w:rPr>
                <w:rFonts w:ascii="Times New Roman" w:hAnsi="Times New Roman" w:cs="Times New Roman"/>
                <w:b/>
                <w:sz w:val="24"/>
                <w:szCs w:val="24"/>
                <w:lang w:val="kk-KZ"/>
              </w:rPr>
              <w:t>Датчиктер:</w:t>
            </w:r>
            <w:r w:rsidRPr="002415C0">
              <w:rPr>
                <w:rFonts w:ascii="Times New Roman" w:hAnsi="Times New Roman" w:cs="Times New Roman"/>
                <w:sz w:val="24"/>
                <w:szCs w:val="24"/>
                <w:lang w:val="kk-KZ"/>
              </w:rPr>
              <w:t xml:space="preserve"> Сіз қандай датчиктерді қолданасыз? Мысалы: сенсорлық датчик, Жарық, дыбыс, айналу, датчик кодтаушы, компас, ультрадыбыстық датчик, түс және т.б.</w:t>
            </w:r>
          </w:p>
        </w:tc>
      </w:tr>
      <w:tr w:rsidR="002415C0" w:rsidRPr="001C76BE" w:rsidTr="0080608A">
        <w:trPr>
          <w:trHeight w:val="1051"/>
        </w:trPr>
        <w:tc>
          <w:tcPr>
            <w:tcW w:w="9005" w:type="dxa"/>
            <w:tcBorders>
              <w:top w:val="single" w:sz="6" w:space="0" w:color="37352F"/>
              <w:left w:val="single" w:sz="6" w:space="0" w:color="37352F"/>
              <w:bottom w:val="single" w:sz="6" w:space="0" w:color="37352F"/>
              <w:right w:val="single" w:sz="6" w:space="0" w:color="37352F"/>
            </w:tcBorders>
          </w:tcPr>
          <w:p w:rsidR="00CE0B34" w:rsidRPr="002415C0" w:rsidRDefault="00CE0B34" w:rsidP="002415C0">
            <w:pPr>
              <w:rPr>
                <w:rFonts w:ascii="Times New Roman" w:hAnsi="Times New Roman" w:cs="Times New Roman"/>
                <w:sz w:val="24"/>
                <w:szCs w:val="24"/>
                <w:lang w:val="kk-KZ"/>
              </w:rPr>
            </w:pPr>
            <w:r w:rsidRPr="002415C0">
              <w:rPr>
                <w:rFonts w:ascii="Times New Roman" w:hAnsi="Times New Roman" w:cs="Times New Roman"/>
                <w:b/>
                <w:sz w:val="24"/>
                <w:szCs w:val="24"/>
                <w:lang w:val="kk-KZ"/>
              </w:rPr>
              <w:lastRenderedPageBreak/>
              <w:t>Материалдар:</w:t>
            </w:r>
            <w:r w:rsidRPr="002415C0">
              <w:rPr>
                <w:rFonts w:ascii="Times New Roman" w:hAnsi="Times New Roman" w:cs="Times New Roman"/>
                <w:sz w:val="24"/>
                <w:szCs w:val="24"/>
                <w:lang w:val="kk-KZ"/>
              </w:rPr>
              <w:t xml:space="preserve"> Роботтарды жасау кезінде қолданылатын кез-келген материалдарды егжей-тегжейлі сипаттаңыз, соның ішінде салмақты азайту, беріктікті сақтау, сыртын жақсарту және т.б.</w:t>
            </w:r>
          </w:p>
        </w:tc>
      </w:tr>
      <w:tr w:rsidR="002415C0" w:rsidRPr="001C76BE" w:rsidTr="0080608A">
        <w:trPr>
          <w:trHeight w:val="1051"/>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4240E" w:rsidP="00EB46EA">
            <w:pPr>
              <w:spacing w:line="259" w:lineRule="auto"/>
              <w:jc w:val="both"/>
              <w:rPr>
                <w:rFonts w:ascii="Times New Roman" w:eastAsia="Calibri" w:hAnsi="Times New Roman" w:cs="Times New Roman"/>
                <w:sz w:val="24"/>
                <w:szCs w:val="24"/>
                <w:lang w:val="kk-KZ"/>
              </w:rPr>
            </w:pPr>
            <w:r w:rsidRPr="002415C0">
              <w:rPr>
                <w:rFonts w:ascii="Times New Roman" w:eastAsia="Calibri" w:hAnsi="Times New Roman" w:cs="Times New Roman"/>
                <w:b/>
                <w:sz w:val="24"/>
                <w:szCs w:val="24"/>
                <w:lang w:val="kk-KZ"/>
              </w:rPr>
              <w:t xml:space="preserve">Электр жобалау: </w:t>
            </w:r>
            <w:r w:rsidRPr="002415C0">
              <w:rPr>
                <w:rFonts w:ascii="Times New Roman" w:eastAsia="Calibri" w:hAnsi="Times New Roman" w:cs="Times New Roman"/>
                <w:sz w:val="24"/>
                <w:szCs w:val="24"/>
                <w:lang w:val="kk-KZ"/>
              </w:rPr>
              <w:t>Сіз өзіңіздің электроникаңызды жасадыңыз ба? Мысалы, қозғалтқыш контроллері, кернеу реттегіштері, күшейту тізбектері және т.б. стандартты емес тақталардың суреттерін тіркеңіз (схемалар, тақталардың орналасуы және т.б.).</w:t>
            </w:r>
          </w:p>
        </w:tc>
      </w:tr>
      <w:tr w:rsidR="002415C0" w:rsidRPr="002415C0" w:rsidTr="00F241D0">
        <w:trPr>
          <w:trHeight w:val="448"/>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4240E" w:rsidP="00EB46EA">
            <w:pPr>
              <w:spacing w:line="259" w:lineRule="auto"/>
              <w:jc w:val="both"/>
              <w:rPr>
                <w:rFonts w:ascii="Times New Roman" w:hAnsi="Times New Roman" w:cs="Times New Roman"/>
                <w:sz w:val="24"/>
                <w:szCs w:val="24"/>
                <w:lang w:val="kk-KZ"/>
              </w:rPr>
            </w:pPr>
            <w:r w:rsidRPr="002415C0">
              <w:rPr>
                <w:rFonts w:ascii="Times New Roman" w:eastAsia="Calibri" w:hAnsi="Times New Roman" w:cs="Times New Roman"/>
                <w:b/>
                <w:sz w:val="24"/>
                <w:szCs w:val="24"/>
                <w:lang w:val="kk-KZ"/>
              </w:rPr>
              <w:t xml:space="preserve">Сымсыз байланыс: </w:t>
            </w:r>
            <w:r w:rsidRPr="002415C0">
              <w:rPr>
                <w:rFonts w:ascii="Times New Roman" w:eastAsia="Calibri" w:hAnsi="Times New Roman" w:cs="Times New Roman"/>
                <w:sz w:val="24"/>
                <w:szCs w:val="24"/>
                <w:lang w:val="kk-KZ"/>
              </w:rPr>
              <w:t>Сіз сымсыз қосылысты қолданасыз ба? Олай болса, қай түрі?</w:t>
            </w:r>
          </w:p>
        </w:tc>
      </w:tr>
      <w:tr w:rsidR="002415C0" w:rsidRPr="001C76BE" w:rsidTr="00F241D0">
        <w:trPr>
          <w:trHeight w:val="1137"/>
        </w:trPr>
        <w:tc>
          <w:tcPr>
            <w:tcW w:w="9005" w:type="dxa"/>
            <w:tcBorders>
              <w:top w:val="single" w:sz="6" w:space="0" w:color="37352F"/>
              <w:left w:val="single" w:sz="6" w:space="0" w:color="37352F"/>
              <w:bottom w:val="single" w:sz="6" w:space="0" w:color="37352F"/>
              <w:right w:val="single" w:sz="6" w:space="0" w:color="37352F"/>
            </w:tcBorders>
          </w:tcPr>
          <w:p w:rsidR="00F4240E" w:rsidRPr="002415C0" w:rsidRDefault="00F4240E" w:rsidP="00F4240E">
            <w:pPr>
              <w:spacing w:line="259" w:lineRule="auto"/>
              <w:jc w:val="both"/>
              <w:rPr>
                <w:rFonts w:ascii="Times New Roman" w:eastAsia="Calibri" w:hAnsi="Times New Roman" w:cs="Times New Roman"/>
                <w:sz w:val="24"/>
                <w:szCs w:val="24"/>
                <w:lang w:val="kk-KZ"/>
              </w:rPr>
            </w:pPr>
            <w:r w:rsidRPr="002415C0">
              <w:rPr>
                <w:rFonts w:ascii="Times New Roman" w:eastAsia="Calibri" w:hAnsi="Times New Roman" w:cs="Times New Roman"/>
                <w:b/>
                <w:sz w:val="24"/>
                <w:szCs w:val="24"/>
                <w:lang w:val="kk-KZ"/>
              </w:rPr>
              <w:t xml:space="preserve">Қуатты басқару: </w:t>
            </w:r>
            <w:r w:rsidRPr="002415C0">
              <w:rPr>
                <w:rFonts w:ascii="Times New Roman" w:eastAsia="Calibri" w:hAnsi="Times New Roman" w:cs="Times New Roman"/>
                <w:sz w:val="24"/>
                <w:szCs w:val="24"/>
                <w:lang w:val="kk-KZ"/>
              </w:rPr>
              <w:t>Роботта қандай батарея түрі орнатылған / қолданылады?</w:t>
            </w:r>
          </w:p>
          <w:p w:rsidR="00F4240E" w:rsidRPr="002415C0" w:rsidRDefault="00F4240E" w:rsidP="00F4240E">
            <w:pPr>
              <w:spacing w:line="259" w:lineRule="auto"/>
              <w:jc w:val="both"/>
              <w:rPr>
                <w:rFonts w:ascii="Times New Roman" w:eastAsia="Calibri" w:hAnsi="Times New Roman" w:cs="Times New Roman"/>
                <w:sz w:val="24"/>
                <w:szCs w:val="24"/>
                <w:lang w:val="kk-KZ"/>
              </w:rPr>
            </w:pPr>
            <w:r w:rsidRPr="002415C0">
              <w:rPr>
                <w:rFonts w:ascii="Times New Roman" w:eastAsia="Calibri" w:hAnsi="Times New Roman" w:cs="Times New Roman"/>
                <w:sz w:val="24"/>
                <w:szCs w:val="24"/>
                <w:lang w:val="kk-KZ"/>
              </w:rPr>
              <w:t>Батареяның атауы мен түрін, сондай-ақ ток пен кернеуді тексеріңіз.</w:t>
            </w:r>
          </w:p>
          <w:p w:rsidR="0080608A" w:rsidRPr="002415C0" w:rsidRDefault="00F4240E" w:rsidP="00EB46EA">
            <w:pPr>
              <w:spacing w:line="259" w:lineRule="auto"/>
              <w:jc w:val="both"/>
              <w:rPr>
                <w:rFonts w:ascii="Times New Roman" w:eastAsia="Calibri" w:hAnsi="Times New Roman" w:cs="Times New Roman"/>
                <w:sz w:val="24"/>
                <w:szCs w:val="24"/>
                <w:lang w:val="kk-KZ"/>
              </w:rPr>
            </w:pPr>
            <w:r w:rsidRPr="002415C0">
              <w:rPr>
                <w:rFonts w:ascii="Times New Roman" w:eastAsia="Calibri" w:hAnsi="Times New Roman" w:cs="Times New Roman"/>
                <w:sz w:val="24"/>
                <w:szCs w:val="24"/>
                <w:lang w:val="kk-KZ"/>
              </w:rPr>
              <w:t>Қуат көздерін реттеу үшін қандай шаралар қолданасыз?</w:t>
            </w:r>
          </w:p>
        </w:tc>
      </w:tr>
      <w:tr w:rsidR="002415C0" w:rsidRPr="002415C0" w:rsidTr="0080608A">
        <w:trPr>
          <w:trHeight w:val="1013"/>
        </w:trPr>
        <w:tc>
          <w:tcPr>
            <w:tcW w:w="9005" w:type="dxa"/>
            <w:tcBorders>
              <w:top w:val="single" w:sz="6" w:space="0" w:color="37352F"/>
              <w:left w:val="single" w:sz="6" w:space="0" w:color="37352F"/>
              <w:bottom w:val="nil"/>
              <w:right w:val="single" w:sz="6" w:space="0" w:color="37352F"/>
            </w:tcBorders>
          </w:tcPr>
          <w:p w:rsidR="005E26AC" w:rsidRPr="002415C0" w:rsidRDefault="00F4240E" w:rsidP="00EB46EA">
            <w:pPr>
              <w:spacing w:line="259" w:lineRule="auto"/>
              <w:jc w:val="both"/>
              <w:rPr>
                <w:rFonts w:ascii="Times New Roman" w:hAnsi="Times New Roman" w:cs="Times New Roman"/>
                <w:sz w:val="24"/>
                <w:szCs w:val="24"/>
                <w:lang w:val="kk-KZ"/>
              </w:rPr>
            </w:pPr>
            <w:r w:rsidRPr="002415C0">
              <w:rPr>
                <w:rFonts w:ascii="Times New Roman" w:eastAsia="Calibri" w:hAnsi="Times New Roman" w:cs="Times New Roman"/>
                <w:b/>
                <w:sz w:val="24"/>
                <w:szCs w:val="24"/>
                <w:lang w:val="kk-KZ"/>
              </w:rPr>
              <w:t xml:space="preserve">Бағдарламалау тілі: </w:t>
            </w:r>
            <w:r w:rsidRPr="002415C0">
              <w:rPr>
                <w:rFonts w:ascii="Times New Roman" w:eastAsia="Calibri" w:hAnsi="Times New Roman" w:cs="Times New Roman"/>
                <w:sz w:val="24"/>
                <w:szCs w:val="24"/>
                <w:lang w:val="kk-KZ"/>
              </w:rPr>
              <w:t xml:space="preserve">Сіз қандай бағдарламалау тілін қолданасыз? Сіз кез-келген кітапхана/деректер жиынтығын қолданасыз ба? </w:t>
            </w:r>
            <w:r w:rsidRPr="002415C0">
              <w:rPr>
                <w:rFonts w:ascii="Times New Roman" w:eastAsia="Calibri" w:hAnsi="Times New Roman" w:cs="Times New Roman"/>
                <w:sz w:val="24"/>
                <w:szCs w:val="24"/>
              </w:rPr>
              <w:t>Қаласаңыз, GitHub репозиторийіне сілтеме қоса аласыз</w:t>
            </w:r>
            <w:r w:rsidRPr="002415C0">
              <w:rPr>
                <w:rFonts w:ascii="Times New Roman" w:eastAsia="Calibri" w:hAnsi="Times New Roman" w:cs="Times New Roman"/>
                <w:sz w:val="24"/>
                <w:szCs w:val="24"/>
                <w:lang w:val="kk-KZ"/>
              </w:rPr>
              <w:t>?</w:t>
            </w:r>
          </w:p>
        </w:tc>
      </w:tr>
      <w:tr w:rsidR="002415C0" w:rsidRPr="002415C0"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4240E" w:rsidP="00F4240E">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 xml:space="preserve">Дереккөздер: </w:t>
            </w:r>
            <w:r w:rsidRPr="002415C0">
              <w:rPr>
                <w:rFonts w:ascii="Times New Roman" w:eastAsia="Calibri" w:hAnsi="Times New Roman" w:cs="Times New Roman"/>
                <w:sz w:val="24"/>
                <w:szCs w:val="24"/>
                <w:lang w:val="kk-KZ"/>
              </w:rPr>
              <w:t>Жо</w:t>
            </w:r>
            <w:r w:rsidRPr="002415C0">
              <w:rPr>
                <w:rFonts w:ascii="Times New Roman" w:eastAsia="Calibri" w:hAnsi="Times New Roman" w:cs="Times New Roman"/>
                <w:sz w:val="24"/>
                <w:szCs w:val="24"/>
              </w:rPr>
              <w:t>баны әзірлеу кезінде пайдаланылған кез-келген нұсқаулықтарға, құжаттамаға немесе ашық репозиторийлерге сілтемелер беріңіз</w:t>
            </w:r>
          </w:p>
        </w:tc>
      </w:tr>
    </w:tbl>
    <w:p w:rsidR="0080608A" w:rsidRPr="002415C0" w:rsidRDefault="0080608A" w:rsidP="00EB46EA">
      <w:pPr>
        <w:spacing w:after="0" w:line="259" w:lineRule="auto"/>
        <w:jc w:val="both"/>
        <w:rPr>
          <w:rFonts w:ascii="Times New Roman" w:hAnsi="Times New Roman" w:cs="Times New Roman"/>
          <w:sz w:val="24"/>
          <w:szCs w:val="24"/>
        </w:rPr>
      </w:pPr>
      <w:r w:rsidRPr="002415C0">
        <w:rPr>
          <w:rFonts w:ascii="Times New Roman" w:hAnsi="Times New Roman" w:cs="Times New Roman"/>
          <w:sz w:val="24"/>
          <w:szCs w:val="24"/>
        </w:rPr>
        <w:t xml:space="preserve"> </w:t>
      </w:r>
      <w:r w:rsidR="00F4240E" w:rsidRPr="002415C0">
        <w:rPr>
          <w:rFonts w:ascii="Times New Roman" w:eastAsia="Calibri" w:hAnsi="Times New Roman" w:cs="Times New Roman"/>
          <w:b/>
          <w:sz w:val="24"/>
          <w:szCs w:val="24"/>
          <w:lang w:val="kk-KZ"/>
        </w:rPr>
        <w:t>Қойылым қою</w:t>
      </w:r>
      <w:r w:rsidR="00F4240E" w:rsidRPr="002415C0">
        <w:rPr>
          <w:rFonts w:ascii="Times New Roman" w:eastAsia="Calibri" w:hAnsi="Times New Roman" w:cs="Times New Roman"/>
          <w:b/>
          <w:sz w:val="24"/>
          <w:szCs w:val="24"/>
        </w:rPr>
        <w:t xml:space="preserve"> туралы ақпарат (әр тармақ үшін 1000 сөзден артық емес)</w:t>
      </w:r>
    </w:p>
    <w:tbl>
      <w:tblPr>
        <w:tblStyle w:val="TableGrid"/>
        <w:tblW w:w="9005" w:type="dxa"/>
        <w:tblInd w:w="8" w:type="dxa"/>
        <w:tblCellMar>
          <w:top w:w="125" w:type="dxa"/>
          <w:left w:w="113" w:type="dxa"/>
          <w:right w:w="115" w:type="dxa"/>
        </w:tblCellMar>
        <w:tblLook w:val="04A0" w:firstRow="1" w:lastRow="0" w:firstColumn="1" w:lastColumn="0" w:noHBand="0" w:noVBand="1"/>
      </w:tblPr>
      <w:tblGrid>
        <w:gridCol w:w="9005"/>
      </w:tblGrid>
      <w:tr w:rsidR="002415C0" w:rsidRPr="002415C0" w:rsidTr="003F4A08">
        <w:trPr>
          <w:trHeight w:val="3276"/>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F4240E" w:rsidP="00EB46EA">
            <w:pPr>
              <w:spacing w:line="259" w:lineRule="auto"/>
              <w:jc w:val="both"/>
              <w:rPr>
                <w:rFonts w:ascii="Times New Roman" w:eastAsia="Calibri" w:hAnsi="Times New Roman" w:cs="Times New Roman"/>
                <w:b/>
                <w:sz w:val="24"/>
                <w:szCs w:val="24"/>
              </w:rPr>
            </w:pPr>
            <w:r w:rsidRPr="002415C0">
              <w:rPr>
                <w:rFonts w:ascii="Times New Roman" w:eastAsia="Calibri" w:hAnsi="Times New Roman" w:cs="Times New Roman"/>
                <w:b/>
                <w:sz w:val="24"/>
                <w:szCs w:val="24"/>
              </w:rPr>
              <w:t xml:space="preserve">Мүмкіндіктер/мүмкіндіктер: </w:t>
            </w:r>
            <w:r w:rsidRPr="002415C0">
              <w:rPr>
                <w:rFonts w:ascii="Times New Roman" w:eastAsia="Calibri" w:hAnsi="Times New Roman" w:cs="Times New Roman"/>
                <w:sz w:val="24"/>
                <w:szCs w:val="24"/>
                <w:lang w:val="kk-KZ"/>
              </w:rPr>
              <w:t>С</w:t>
            </w:r>
            <w:r w:rsidRPr="002415C0">
              <w:rPr>
                <w:rFonts w:ascii="Times New Roman" w:eastAsia="Calibri" w:hAnsi="Times New Roman" w:cs="Times New Roman"/>
                <w:sz w:val="24"/>
                <w:szCs w:val="24"/>
              </w:rPr>
              <w:t>ахнада өнер көрсету робототехникалық шешімдердің практикалық қолданылуы мен интеграциясын көрнекі түрде күшейтетін немесе құндылық қосатын және суреттелген тақырыпқа немесе тарихқа өз үлесін қосатын етіп көрсетуі керек. Демек, командалар өздерінің роботтарының төрт негізгі ерекшелігін ұсынуы керек: команда жүйенің/сенсорлардың ең жақсы интеграциясы, электромеханикалық дизайн, өзара әрекеттесу немесе роботта жүзеге асырылатын бағдарламалық шешімдер деп санайды. Мақсат таңдалған негізгі ерекшеліктердің интеграциясын және олардың сөйлеуді дамытуға қалай ықпал ететінін көрсету болуы керек. Мақсат таңдалған ерекшеліктердің/мүмкіндіктердің интеграциясын және олардың сөйлеуді дамытуға қалай ықп</w:t>
            </w:r>
            <w:r w:rsidR="003F4A08" w:rsidRPr="002415C0">
              <w:rPr>
                <w:rFonts w:ascii="Times New Roman" w:eastAsia="Calibri" w:hAnsi="Times New Roman" w:cs="Times New Roman"/>
                <w:sz w:val="24"/>
                <w:szCs w:val="24"/>
              </w:rPr>
              <w:t>ал ететінін көрсету болуы керек.</w:t>
            </w:r>
          </w:p>
        </w:tc>
      </w:tr>
      <w:tr w:rsidR="002415C0" w:rsidRPr="002415C0"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3F4A08" w:rsidRPr="002415C0" w:rsidRDefault="003F4A08" w:rsidP="00EB46EA">
            <w:pPr>
              <w:spacing w:line="259" w:lineRule="auto"/>
              <w:jc w:val="both"/>
              <w:rPr>
                <w:rFonts w:ascii="Times New Roman" w:eastAsia="Calibri" w:hAnsi="Times New Roman" w:cs="Times New Roman"/>
                <w:sz w:val="24"/>
                <w:szCs w:val="24"/>
              </w:rPr>
            </w:pPr>
            <w:r w:rsidRPr="002415C0">
              <w:rPr>
                <w:rFonts w:ascii="Times New Roman" w:eastAsia="Calibri" w:hAnsi="Times New Roman" w:cs="Times New Roman"/>
                <w:b/>
                <w:sz w:val="24"/>
                <w:szCs w:val="24"/>
              </w:rPr>
              <w:t xml:space="preserve">Өзара әрекеттесу: </w:t>
            </w:r>
            <w:r w:rsidRPr="002415C0">
              <w:rPr>
                <w:rFonts w:ascii="Times New Roman" w:eastAsia="Calibri" w:hAnsi="Times New Roman" w:cs="Times New Roman"/>
                <w:sz w:val="24"/>
                <w:szCs w:val="24"/>
                <w:lang w:val="kk-KZ"/>
              </w:rPr>
              <w:t>С</w:t>
            </w:r>
            <w:r w:rsidRPr="002415C0">
              <w:rPr>
                <w:rFonts w:ascii="Times New Roman" w:eastAsia="Calibri" w:hAnsi="Times New Roman" w:cs="Times New Roman"/>
                <w:sz w:val="24"/>
                <w:szCs w:val="24"/>
              </w:rPr>
              <w:t>із роботпен қарым-қатынас жасайсыз ба (адам-робот, робот-робот сияқты өзара әрекеттесу). Олай болса, қалай?</w:t>
            </w:r>
          </w:p>
          <w:p w:rsidR="0080608A" w:rsidRPr="002415C0" w:rsidRDefault="0080608A" w:rsidP="00EB46EA">
            <w:pPr>
              <w:spacing w:line="259" w:lineRule="auto"/>
              <w:jc w:val="both"/>
              <w:rPr>
                <w:rFonts w:ascii="Times New Roman" w:hAnsi="Times New Roman" w:cs="Times New Roman"/>
                <w:sz w:val="24"/>
                <w:szCs w:val="24"/>
              </w:rPr>
            </w:pPr>
          </w:p>
        </w:tc>
      </w:tr>
      <w:tr w:rsidR="002415C0" w:rsidRPr="002415C0" w:rsidTr="0080608A">
        <w:trPr>
          <w:trHeight w:val="1366"/>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80608A" w:rsidP="003F4A08">
            <w:pPr>
              <w:spacing w:line="259" w:lineRule="auto"/>
              <w:jc w:val="both"/>
              <w:rPr>
                <w:rFonts w:ascii="Times New Roman" w:hAnsi="Times New Roman" w:cs="Times New Roman"/>
                <w:sz w:val="24"/>
                <w:szCs w:val="24"/>
              </w:rPr>
            </w:pPr>
            <w:r w:rsidRPr="002415C0">
              <w:rPr>
                <w:rFonts w:ascii="Times New Roman" w:eastAsia="Calibri" w:hAnsi="Times New Roman" w:cs="Times New Roman"/>
                <w:b/>
                <w:sz w:val="24"/>
                <w:szCs w:val="24"/>
              </w:rPr>
              <w:t>Интеграция</w:t>
            </w:r>
            <w:r w:rsidR="003F4A08" w:rsidRPr="002415C0">
              <w:rPr>
                <w:rFonts w:ascii="Times New Roman" w:eastAsia="Calibri" w:hAnsi="Times New Roman" w:cs="Times New Roman"/>
                <w:b/>
                <w:sz w:val="24"/>
                <w:szCs w:val="24"/>
                <w:lang w:val="kk-KZ"/>
              </w:rPr>
              <w:t>лау</w:t>
            </w:r>
            <w:r w:rsidRPr="002415C0">
              <w:rPr>
                <w:rFonts w:ascii="Times New Roman" w:eastAsia="Calibri" w:hAnsi="Times New Roman" w:cs="Times New Roman"/>
                <w:b/>
                <w:sz w:val="24"/>
                <w:szCs w:val="24"/>
              </w:rPr>
              <w:t>:</w:t>
            </w:r>
            <w:r w:rsidRPr="002415C0">
              <w:rPr>
                <w:rFonts w:ascii="Times New Roman" w:hAnsi="Times New Roman" w:cs="Times New Roman"/>
                <w:sz w:val="24"/>
                <w:szCs w:val="24"/>
              </w:rPr>
              <w:t xml:space="preserve"> </w:t>
            </w:r>
            <w:r w:rsidR="003F4A08" w:rsidRPr="002415C0">
              <w:rPr>
                <w:rFonts w:ascii="Times New Roman" w:hAnsi="Times New Roman" w:cs="Times New Roman"/>
                <w:sz w:val="24"/>
                <w:szCs w:val="24"/>
              </w:rPr>
              <w:t xml:space="preserve">Тұтас көріністі жасау үшін </w:t>
            </w:r>
            <w:r w:rsidR="003F4A08" w:rsidRPr="002415C0">
              <w:rPr>
                <w:rFonts w:ascii="Times New Roman" w:hAnsi="Times New Roman" w:cs="Times New Roman"/>
                <w:sz w:val="24"/>
                <w:szCs w:val="24"/>
                <w:lang w:val="kk-KZ"/>
              </w:rPr>
              <w:t>датчиктерді</w:t>
            </w:r>
            <w:r w:rsidR="003F4A08" w:rsidRPr="002415C0">
              <w:rPr>
                <w:rFonts w:ascii="Times New Roman" w:hAnsi="Times New Roman" w:cs="Times New Roman"/>
                <w:sz w:val="24"/>
                <w:szCs w:val="24"/>
              </w:rPr>
              <w:t xml:space="preserve">, </w:t>
            </w:r>
            <w:r w:rsidR="003F4A08" w:rsidRPr="002415C0">
              <w:rPr>
                <w:rFonts w:ascii="Times New Roman" w:hAnsi="Times New Roman" w:cs="Times New Roman"/>
                <w:sz w:val="24"/>
                <w:szCs w:val="24"/>
                <w:lang w:val="kk-KZ"/>
              </w:rPr>
              <w:t>механизмдерді</w:t>
            </w:r>
            <w:r w:rsidR="003F4A08" w:rsidRPr="002415C0">
              <w:rPr>
                <w:rFonts w:ascii="Times New Roman" w:hAnsi="Times New Roman" w:cs="Times New Roman"/>
                <w:sz w:val="24"/>
                <w:szCs w:val="24"/>
              </w:rPr>
              <w:t xml:space="preserve"> және роботты қалай пайдаланасыз? Сіз көп деңгейлі жүйелерді қолданасыз ба? Ұсыну кезінде роботтар бір-біріне сене ме?</w:t>
            </w:r>
          </w:p>
        </w:tc>
      </w:tr>
      <w:tr w:rsidR="002415C0" w:rsidRPr="002415C0" w:rsidTr="0080608A">
        <w:trPr>
          <w:trHeight w:val="735"/>
        </w:trPr>
        <w:tc>
          <w:tcPr>
            <w:tcW w:w="9005" w:type="dxa"/>
            <w:tcBorders>
              <w:top w:val="single" w:sz="6" w:space="0" w:color="37352F"/>
              <w:left w:val="single" w:sz="6" w:space="0" w:color="37352F"/>
              <w:bottom w:val="single" w:sz="6" w:space="0" w:color="37352F"/>
              <w:right w:val="single" w:sz="6" w:space="0" w:color="37352F"/>
            </w:tcBorders>
          </w:tcPr>
          <w:p w:rsidR="0080608A" w:rsidRPr="002415C0" w:rsidRDefault="00B80707" w:rsidP="00EB46EA">
            <w:pPr>
              <w:spacing w:line="259" w:lineRule="auto"/>
              <w:jc w:val="both"/>
              <w:rPr>
                <w:rFonts w:ascii="Times New Roman" w:eastAsia="Calibri" w:hAnsi="Times New Roman" w:cs="Times New Roman"/>
                <w:sz w:val="24"/>
                <w:szCs w:val="24"/>
              </w:rPr>
            </w:pPr>
            <w:r w:rsidRPr="002415C0">
              <w:rPr>
                <w:rFonts w:ascii="Times New Roman" w:eastAsia="Calibri" w:hAnsi="Times New Roman" w:cs="Times New Roman"/>
                <w:b/>
                <w:sz w:val="24"/>
                <w:szCs w:val="24"/>
              </w:rPr>
              <w:t xml:space="preserve">Қиындықтар мен қиындықтар: </w:t>
            </w:r>
            <w:r w:rsidRPr="002415C0">
              <w:rPr>
                <w:rFonts w:ascii="Times New Roman" w:eastAsia="Calibri" w:hAnsi="Times New Roman" w:cs="Times New Roman"/>
                <w:sz w:val="24"/>
                <w:szCs w:val="24"/>
                <w:lang w:val="kk-KZ"/>
              </w:rPr>
              <w:t>К</w:t>
            </w:r>
            <w:r w:rsidRPr="002415C0">
              <w:rPr>
                <w:rFonts w:ascii="Times New Roman" w:eastAsia="Calibri" w:hAnsi="Times New Roman" w:cs="Times New Roman"/>
                <w:sz w:val="24"/>
                <w:szCs w:val="24"/>
              </w:rPr>
              <w:t xml:space="preserve">оманда қандай қиындықтар мен </w:t>
            </w:r>
            <w:r w:rsidRPr="002415C0">
              <w:rPr>
                <w:rFonts w:ascii="Times New Roman" w:eastAsia="Calibri" w:hAnsi="Times New Roman" w:cs="Times New Roman"/>
                <w:sz w:val="24"/>
                <w:szCs w:val="24"/>
                <w:lang w:val="kk-KZ"/>
              </w:rPr>
              <w:t>проблемаларға</w:t>
            </w:r>
            <w:r w:rsidRPr="002415C0">
              <w:rPr>
                <w:rFonts w:ascii="Times New Roman" w:eastAsia="Calibri" w:hAnsi="Times New Roman" w:cs="Times New Roman"/>
                <w:sz w:val="24"/>
                <w:szCs w:val="24"/>
              </w:rPr>
              <w:t xml:space="preserve"> тап болды? Сіз оларды қалай жеңдіңіз? Егер сәтсіз болса, егер ол қайталанса, не істер едіңіз?</w:t>
            </w:r>
          </w:p>
          <w:p w:rsidR="00B80707" w:rsidRPr="002415C0" w:rsidRDefault="00B80707" w:rsidP="00EB46EA">
            <w:pPr>
              <w:spacing w:line="259" w:lineRule="auto"/>
              <w:jc w:val="both"/>
              <w:rPr>
                <w:rFonts w:ascii="Times New Roman" w:hAnsi="Times New Roman" w:cs="Times New Roman"/>
                <w:sz w:val="24"/>
                <w:szCs w:val="24"/>
              </w:rPr>
            </w:pPr>
          </w:p>
        </w:tc>
      </w:tr>
    </w:tbl>
    <w:p w:rsidR="00B80707" w:rsidRPr="002415C0" w:rsidRDefault="00B80707" w:rsidP="00B80707">
      <w:pPr>
        <w:spacing w:after="0" w:line="259" w:lineRule="auto"/>
        <w:jc w:val="both"/>
        <w:rPr>
          <w:rFonts w:ascii="Times New Roman" w:eastAsia="Calibri" w:hAnsi="Times New Roman" w:cs="Times New Roman"/>
          <w:b/>
          <w:sz w:val="24"/>
          <w:szCs w:val="24"/>
        </w:rPr>
      </w:pPr>
      <w:r w:rsidRPr="002415C0">
        <w:rPr>
          <w:rFonts w:ascii="Times New Roman" w:eastAsia="Calibri" w:hAnsi="Times New Roman" w:cs="Times New Roman"/>
          <w:b/>
          <w:sz w:val="24"/>
          <w:szCs w:val="24"/>
        </w:rPr>
        <w:t xml:space="preserve">Қосымша (5 беттен артық емес - кодты есепке алмағанда) роботтың </w:t>
      </w:r>
      <w:r w:rsidRPr="002415C0">
        <w:rPr>
          <w:rFonts w:ascii="Times New Roman" w:eastAsia="Calibri" w:hAnsi="Times New Roman" w:cs="Times New Roman"/>
          <w:b/>
          <w:sz w:val="24"/>
          <w:szCs w:val="24"/>
          <w:lang w:val="kk-KZ"/>
        </w:rPr>
        <w:t>фотосуреті</w:t>
      </w:r>
      <w:r w:rsidRPr="002415C0">
        <w:rPr>
          <w:rFonts w:ascii="Times New Roman" w:eastAsia="Calibri" w:hAnsi="Times New Roman" w:cs="Times New Roman"/>
          <w:b/>
          <w:sz w:val="24"/>
          <w:szCs w:val="24"/>
        </w:rPr>
        <w:t xml:space="preserve"> мен суреті: </w:t>
      </w:r>
    </w:p>
    <w:p w:rsidR="00B80707" w:rsidRPr="002415C0" w:rsidRDefault="00B80707" w:rsidP="00B80707">
      <w:pPr>
        <w:spacing w:after="0" w:line="259" w:lineRule="auto"/>
        <w:jc w:val="both"/>
        <w:rPr>
          <w:rFonts w:ascii="Times New Roman" w:eastAsia="Calibri" w:hAnsi="Times New Roman" w:cs="Times New Roman"/>
          <w:sz w:val="24"/>
          <w:szCs w:val="24"/>
        </w:rPr>
      </w:pPr>
      <w:r w:rsidRPr="002415C0">
        <w:rPr>
          <w:rFonts w:ascii="Times New Roman" w:eastAsia="Calibri" w:hAnsi="Times New Roman" w:cs="Times New Roman"/>
          <w:sz w:val="24"/>
          <w:szCs w:val="24"/>
        </w:rPr>
        <w:lastRenderedPageBreak/>
        <w:t>Егер робот дизайнының сызбасы болса немесе сізде фотосуреттер немесе даму процесінің жазбалары болса, оларды беріңіз. Олар роботтар мен командалық конструкциялардың өздерінің дамуы екенін көрсету және дәлелдеу үшін пайдалы болады. Егер сіз фотосуреттер мен құжаттарды тіркесеңіз, олардың A4 форматындағы бес параққа сәйкес келетініне көз жеткізіңіз.</w:t>
      </w:r>
    </w:p>
    <w:p w:rsidR="00B80707" w:rsidRPr="002415C0" w:rsidRDefault="00B80707" w:rsidP="00B80707">
      <w:pPr>
        <w:spacing w:after="0" w:line="259" w:lineRule="auto"/>
        <w:jc w:val="both"/>
        <w:rPr>
          <w:rFonts w:ascii="Times New Roman" w:eastAsia="Calibri" w:hAnsi="Times New Roman" w:cs="Times New Roman"/>
          <w:b/>
          <w:sz w:val="24"/>
          <w:szCs w:val="24"/>
        </w:rPr>
      </w:pPr>
      <w:r w:rsidRPr="002415C0">
        <w:rPr>
          <w:rFonts w:ascii="Times New Roman" w:eastAsia="Calibri" w:hAnsi="Times New Roman" w:cs="Times New Roman"/>
          <w:b/>
          <w:sz w:val="24"/>
          <w:szCs w:val="24"/>
        </w:rPr>
        <w:t xml:space="preserve">Робот (тар)дың негізгі коды: </w:t>
      </w:r>
    </w:p>
    <w:p w:rsidR="00B80707" w:rsidRPr="002415C0" w:rsidRDefault="00B80707" w:rsidP="00B80707">
      <w:pPr>
        <w:spacing w:after="0" w:line="259" w:lineRule="auto"/>
        <w:jc w:val="both"/>
        <w:rPr>
          <w:rFonts w:ascii="Times New Roman" w:eastAsia="Calibri" w:hAnsi="Times New Roman" w:cs="Times New Roman"/>
          <w:sz w:val="24"/>
          <w:szCs w:val="24"/>
        </w:rPr>
      </w:pPr>
      <w:r w:rsidRPr="002415C0">
        <w:rPr>
          <w:rFonts w:ascii="Times New Roman" w:eastAsia="Calibri" w:hAnsi="Times New Roman" w:cs="Times New Roman"/>
          <w:sz w:val="24"/>
          <w:szCs w:val="24"/>
        </w:rPr>
        <w:t>Әр робот үшін кодтың соңғы нұсқасын тіркеңіз. Кейіннен кодты өзгертуге болады. Код төрешілік процесінде қолданылмайды, тек төрешілерді команданың шеберлік деңгейі мен бағдарламалау тілі туралы хабардар ету үшін қызмет етеді.</w:t>
      </w:r>
    </w:p>
    <w:p w:rsidR="00B80707" w:rsidRPr="002415C0" w:rsidRDefault="00B80707" w:rsidP="00B80707">
      <w:pPr>
        <w:spacing w:after="0" w:line="259" w:lineRule="auto"/>
        <w:jc w:val="both"/>
        <w:rPr>
          <w:rFonts w:ascii="Times New Roman" w:eastAsia="Calibri" w:hAnsi="Times New Roman" w:cs="Times New Roman"/>
          <w:b/>
          <w:sz w:val="24"/>
          <w:szCs w:val="24"/>
        </w:rPr>
      </w:pPr>
    </w:p>
    <w:p w:rsidR="0091726B" w:rsidRPr="002415C0" w:rsidRDefault="00B14F33" w:rsidP="00EB46EA">
      <w:pPr>
        <w:pStyle w:val="ab"/>
        <w:ind w:left="0"/>
        <w:jc w:val="both"/>
        <w:rPr>
          <w:b/>
          <w:bCs/>
          <w:sz w:val="24"/>
          <w:szCs w:val="24"/>
        </w:rPr>
      </w:pPr>
      <w:r w:rsidRPr="002415C0">
        <w:rPr>
          <w:b/>
          <w:bCs/>
          <w:sz w:val="24"/>
          <w:szCs w:val="24"/>
        </w:rPr>
        <w:t>ПАЙДАЛАНЫЛҒАН РЕСУРСТАРҒА СІЛТЕМЕЛЕР</w:t>
      </w:r>
    </w:p>
    <w:p w:rsidR="00B14F33" w:rsidRPr="002415C0" w:rsidRDefault="00B14F33" w:rsidP="00EB46EA">
      <w:pPr>
        <w:pStyle w:val="ab"/>
        <w:ind w:left="0"/>
        <w:jc w:val="both"/>
        <w:rPr>
          <w:sz w:val="24"/>
          <w:szCs w:val="24"/>
        </w:rPr>
      </w:pPr>
    </w:p>
    <w:p w:rsidR="0091726B" w:rsidRPr="002415C0" w:rsidRDefault="0091726B" w:rsidP="00EB46EA">
      <w:pPr>
        <w:numPr>
          <w:ilvl w:val="0"/>
          <w:numId w:val="17"/>
        </w:numPr>
        <w:spacing w:after="0" w:line="248" w:lineRule="auto"/>
        <w:ind w:left="0"/>
        <w:jc w:val="both"/>
        <w:rPr>
          <w:rFonts w:ascii="Times New Roman" w:hAnsi="Times New Roman" w:cs="Times New Roman"/>
          <w:i/>
          <w:sz w:val="24"/>
          <w:szCs w:val="24"/>
        </w:rPr>
      </w:pPr>
      <w:r w:rsidRPr="002415C0">
        <w:rPr>
          <w:rFonts w:ascii="Times New Roman" w:hAnsi="Times New Roman" w:cs="Times New Roman"/>
          <w:i/>
          <w:sz w:val="24"/>
          <w:szCs w:val="24"/>
          <w:lang w:val="en-US"/>
        </w:rPr>
        <w:t>www.kazrobotics.org</w:t>
      </w:r>
    </w:p>
    <w:p w:rsidR="0091726B" w:rsidRPr="002415C0" w:rsidRDefault="0091726B" w:rsidP="00EB46EA">
      <w:pPr>
        <w:numPr>
          <w:ilvl w:val="0"/>
          <w:numId w:val="17"/>
        </w:numPr>
        <w:spacing w:after="0" w:line="248" w:lineRule="auto"/>
        <w:ind w:left="0"/>
        <w:jc w:val="both"/>
        <w:rPr>
          <w:rFonts w:ascii="Times New Roman" w:hAnsi="Times New Roman" w:cs="Times New Roman"/>
          <w:i/>
          <w:sz w:val="24"/>
          <w:szCs w:val="24"/>
        </w:rPr>
      </w:pPr>
      <w:r w:rsidRPr="002415C0">
        <w:rPr>
          <w:rFonts w:ascii="Times New Roman" w:hAnsi="Times New Roman" w:cs="Times New Roman"/>
          <w:i/>
          <w:sz w:val="24"/>
          <w:szCs w:val="24"/>
        </w:rPr>
        <w:t>www.</w:t>
      </w:r>
      <w:r w:rsidRPr="002415C0">
        <w:rPr>
          <w:rFonts w:ascii="Times New Roman" w:hAnsi="Times New Roman" w:cs="Times New Roman"/>
          <w:i/>
          <w:sz w:val="24"/>
          <w:szCs w:val="24"/>
          <w:lang w:val="en-US"/>
        </w:rPr>
        <w:t>robofinist.ru</w:t>
      </w:r>
    </w:p>
    <w:p w:rsidR="0091726B" w:rsidRPr="002415C0" w:rsidRDefault="0091726B" w:rsidP="00EB46EA">
      <w:pPr>
        <w:spacing w:after="0" w:line="248" w:lineRule="auto"/>
        <w:jc w:val="both"/>
        <w:rPr>
          <w:rFonts w:ascii="Times New Roman" w:hAnsi="Times New Roman" w:cs="Times New Roman"/>
          <w:i/>
          <w:sz w:val="24"/>
          <w:szCs w:val="24"/>
        </w:rPr>
      </w:pPr>
    </w:p>
    <w:p w:rsidR="0091726B" w:rsidRPr="002415C0" w:rsidRDefault="0091726B" w:rsidP="00EB46EA">
      <w:pPr>
        <w:spacing w:after="0" w:line="248" w:lineRule="auto"/>
        <w:jc w:val="both"/>
        <w:rPr>
          <w:rFonts w:ascii="Times New Roman" w:hAnsi="Times New Roman" w:cs="Times New Roman"/>
          <w:i/>
          <w:sz w:val="24"/>
          <w:szCs w:val="24"/>
          <w:lang w:val="en-US"/>
        </w:rPr>
      </w:pPr>
    </w:p>
    <w:p w:rsidR="0091726B" w:rsidRPr="002415C0" w:rsidRDefault="0091726B" w:rsidP="00EB46EA">
      <w:pPr>
        <w:spacing w:after="0" w:line="248" w:lineRule="auto"/>
        <w:jc w:val="both"/>
        <w:rPr>
          <w:rFonts w:ascii="Times New Roman" w:hAnsi="Times New Roman" w:cs="Times New Roman"/>
          <w:i/>
          <w:sz w:val="24"/>
          <w:szCs w:val="24"/>
        </w:rPr>
      </w:pPr>
    </w:p>
    <w:p w:rsidR="00B14F33" w:rsidRPr="002415C0" w:rsidRDefault="00B14F33" w:rsidP="00EB46E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2415C0">
        <w:rPr>
          <w:rFonts w:ascii="Times New Roman" w:eastAsia="Times New Roman" w:hAnsi="Times New Roman" w:cs="Times New Roman"/>
          <w:b/>
          <w:sz w:val="24"/>
          <w:szCs w:val="24"/>
          <w:lang w:val="kk-KZ"/>
        </w:rPr>
        <w:t>Р</w:t>
      </w:r>
      <w:r w:rsidRPr="002415C0">
        <w:rPr>
          <w:rFonts w:ascii="Times New Roman" w:eastAsia="Times New Roman" w:hAnsi="Times New Roman" w:cs="Times New Roman"/>
          <w:b/>
          <w:sz w:val="24"/>
          <w:szCs w:val="24"/>
        </w:rPr>
        <w:t>егламент</w:t>
      </w:r>
      <w:r w:rsidRPr="002415C0">
        <w:rPr>
          <w:rFonts w:ascii="Times New Roman" w:eastAsia="Times New Roman" w:hAnsi="Times New Roman" w:cs="Times New Roman"/>
          <w:b/>
          <w:sz w:val="24"/>
          <w:szCs w:val="24"/>
          <w:lang w:val="kk-KZ"/>
        </w:rPr>
        <w:t xml:space="preserve"> сарапшысы</w:t>
      </w:r>
    </w:p>
    <w:p w:rsidR="0091726B" w:rsidRPr="002415C0" w:rsidRDefault="0091726B" w:rsidP="00EB46EA">
      <w:pPr>
        <w:spacing w:after="0" w:line="248" w:lineRule="auto"/>
        <w:jc w:val="both"/>
        <w:rPr>
          <w:rFonts w:ascii="Times New Roman" w:hAnsi="Times New Roman" w:cs="Times New Roman"/>
          <w:b/>
          <w:sz w:val="24"/>
          <w:szCs w:val="24"/>
        </w:rPr>
      </w:pPr>
      <w:r w:rsidRPr="002415C0">
        <w:rPr>
          <w:rFonts w:ascii="Times New Roman" w:hAnsi="Times New Roman" w:cs="Times New Roman"/>
          <w:i/>
          <w:sz w:val="24"/>
          <w:szCs w:val="24"/>
        </w:rPr>
        <w:t>____________________</w:t>
      </w:r>
    </w:p>
    <w:sectPr w:rsidR="0091726B" w:rsidRPr="002415C0" w:rsidSect="00574219">
      <w:headerReference w:type="default" r:id="rId9"/>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343" w:rsidRDefault="00485343" w:rsidP="00574219">
      <w:pPr>
        <w:spacing w:after="0" w:line="240" w:lineRule="auto"/>
      </w:pPr>
      <w:r>
        <w:separator/>
      </w:r>
    </w:p>
  </w:endnote>
  <w:endnote w:type="continuationSeparator" w:id="0">
    <w:p w:rsidR="00485343" w:rsidRDefault="00485343" w:rsidP="0057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343" w:rsidRDefault="00485343" w:rsidP="00574219">
      <w:pPr>
        <w:spacing w:after="0" w:line="240" w:lineRule="auto"/>
      </w:pPr>
      <w:r>
        <w:separator/>
      </w:r>
    </w:p>
  </w:footnote>
  <w:footnote w:type="continuationSeparator" w:id="0">
    <w:p w:rsidR="00485343" w:rsidRDefault="00485343" w:rsidP="0057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AC" w:rsidRPr="00B14F33" w:rsidRDefault="00F57BAC" w:rsidP="001C76BE">
    <w:pPr>
      <w:widowControl w:val="0"/>
      <w:pBdr>
        <w:top w:val="nil"/>
        <w:left w:val="nil"/>
        <w:bottom w:val="nil"/>
        <w:right w:val="nil"/>
        <w:between w:val="nil"/>
      </w:pBdr>
      <w:spacing w:after="0" w:line="265" w:lineRule="auto"/>
      <w:ind w:right="51"/>
      <w:jc w:val="center"/>
      <w:rPr>
        <w:color w:val="000000"/>
        <w:sz w:val="24"/>
        <w:szCs w:val="24"/>
      </w:rPr>
    </w:pPr>
    <w:r>
      <w:tab/>
    </w:r>
    <w:bookmarkStart w:id="1" w:name="_heading=h.30j0zll" w:colFirst="0" w:colLast="0"/>
    <w:bookmarkEnd w:id="1"/>
    <w:r w:rsidRPr="00B14F33">
      <w:rPr>
        <w:rFonts w:eastAsia="Times"/>
        <w:color w:val="000000"/>
        <w:sz w:val="24"/>
        <w:szCs w:val="24"/>
        <w:lang w:val="kk-KZ"/>
      </w:rPr>
      <w:t xml:space="preserve"> </w:t>
    </w:r>
  </w:p>
  <w:p w:rsidR="00F57BAC" w:rsidRDefault="00F57BAC" w:rsidP="00B14F33">
    <w:pPr>
      <w:pStyle w:val="ab"/>
      <w:kinsoku w:val="0"/>
      <w:overflowPunct w:val="0"/>
      <w:spacing w:line="245" w:lineRule="exact"/>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6F"/>
    <w:multiLevelType w:val="hybridMultilevel"/>
    <w:tmpl w:val="85C2D0C0"/>
    <w:lvl w:ilvl="0" w:tplc="E1B2FC08">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629E3C">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CEC9CC">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DEFEF2">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BCC45C">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80DE00">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0AD288">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4CA426">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08442A">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5F658D"/>
    <w:multiLevelType w:val="hybridMultilevel"/>
    <w:tmpl w:val="AE0C8886"/>
    <w:lvl w:ilvl="0" w:tplc="04190001">
      <w:start w:val="1"/>
      <w:numFmt w:val="bullet"/>
      <w:lvlText w:val=""/>
      <w:lvlJc w:val="left"/>
      <w:pPr>
        <w:ind w:left="453" w:hanging="360"/>
      </w:pPr>
      <w:rPr>
        <w:rFonts w:ascii="Symbol" w:hAnsi="Symbol" w:hint="default"/>
      </w:rPr>
    </w:lvl>
    <w:lvl w:ilvl="1" w:tplc="04190003" w:tentative="1">
      <w:start w:val="1"/>
      <w:numFmt w:val="bullet"/>
      <w:lvlText w:val="o"/>
      <w:lvlJc w:val="left"/>
      <w:pPr>
        <w:ind w:left="1173" w:hanging="360"/>
      </w:pPr>
      <w:rPr>
        <w:rFonts w:ascii="Courier New" w:hAnsi="Courier New" w:cs="Courier New" w:hint="default"/>
      </w:rPr>
    </w:lvl>
    <w:lvl w:ilvl="2" w:tplc="04190005" w:tentative="1">
      <w:start w:val="1"/>
      <w:numFmt w:val="bullet"/>
      <w:lvlText w:val=""/>
      <w:lvlJc w:val="left"/>
      <w:pPr>
        <w:ind w:left="1893" w:hanging="360"/>
      </w:pPr>
      <w:rPr>
        <w:rFonts w:ascii="Wingdings" w:hAnsi="Wingdings" w:hint="default"/>
      </w:rPr>
    </w:lvl>
    <w:lvl w:ilvl="3" w:tplc="04190001" w:tentative="1">
      <w:start w:val="1"/>
      <w:numFmt w:val="bullet"/>
      <w:lvlText w:val=""/>
      <w:lvlJc w:val="left"/>
      <w:pPr>
        <w:ind w:left="2613" w:hanging="360"/>
      </w:pPr>
      <w:rPr>
        <w:rFonts w:ascii="Symbol" w:hAnsi="Symbol" w:hint="default"/>
      </w:rPr>
    </w:lvl>
    <w:lvl w:ilvl="4" w:tplc="04190003" w:tentative="1">
      <w:start w:val="1"/>
      <w:numFmt w:val="bullet"/>
      <w:lvlText w:val="o"/>
      <w:lvlJc w:val="left"/>
      <w:pPr>
        <w:ind w:left="3333" w:hanging="360"/>
      </w:pPr>
      <w:rPr>
        <w:rFonts w:ascii="Courier New" w:hAnsi="Courier New" w:cs="Courier New" w:hint="default"/>
      </w:rPr>
    </w:lvl>
    <w:lvl w:ilvl="5" w:tplc="04190005" w:tentative="1">
      <w:start w:val="1"/>
      <w:numFmt w:val="bullet"/>
      <w:lvlText w:val=""/>
      <w:lvlJc w:val="left"/>
      <w:pPr>
        <w:ind w:left="4053" w:hanging="360"/>
      </w:pPr>
      <w:rPr>
        <w:rFonts w:ascii="Wingdings" w:hAnsi="Wingdings" w:hint="default"/>
      </w:rPr>
    </w:lvl>
    <w:lvl w:ilvl="6" w:tplc="04190001" w:tentative="1">
      <w:start w:val="1"/>
      <w:numFmt w:val="bullet"/>
      <w:lvlText w:val=""/>
      <w:lvlJc w:val="left"/>
      <w:pPr>
        <w:ind w:left="4773" w:hanging="360"/>
      </w:pPr>
      <w:rPr>
        <w:rFonts w:ascii="Symbol" w:hAnsi="Symbol" w:hint="default"/>
      </w:rPr>
    </w:lvl>
    <w:lvl w:ilvl="7" w:tplc="04190003" w:tentative="1">
      <w:start w:val="1"/>
      <w:numFmt w:val="bullet"/>
      <w:lvlText w:val="o"/>
      <w:lvlJc w:val="left"/>
      <w:pPr>
        <w:ind w:left="5493" w:hanging="360"/>
      </w:pPr>
      <w:rPr>
        <w:rFonts w:ascii="Courier New" w:hAnsi="Courier New" w:cs="Courier New" w:hint="default"/>
      </w:rPr>
    </w:lvl>
    <w:lvl w:ilvl="8" w:tplc="04190005" w:tentative="1">
      <w:start w:val="1"/>
      <w:numFmt w:val="bullet"/>
      <w:lvlText w:val=""/>
      <w:lvlJc w:val="left"/>
      <w:pPr>
        <w:ind w:left="6213" w:hanging="360"/>
      </w:pPr>
      <w:rPr>
        <w:rFonts w:ascii="Wingdings" w:hAnsi="Wingdings" w:hint="default"/>
      </w:rPr>
    </w:lvl>
  </w:abstractNum>
  <w:abstractNum w:abstractNumId="2" w15:restartNumberingAfterBreak="0">
    <w:nsid w:val="069D63B3"/>
    <w:multiLevelType w:val="hybridMultilevel"/>
    <w:tmpl w:val="3B8AB06A"/>
    <w:lvl w:ilvl="0" w:tplc="86EED77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EED526">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EC7860">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F4FDA6">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86E2D0">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A0CC58">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7860A8">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641F6">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6CE022">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9E7B10"/>
    <w:multiLevelType w:val="hybridMultilevel"/>
    <w:tmpl w:val="BAC6AD46"/>
    <w:lvl w:ilvl="0" w:tplc="C2549602">
      <w:start w:val="1"/>
      <w:numFmt w:val="decimal"/>
      <w:lvlText w:val="%1."/>
      <w:lvlJc w:val="left"/>
      <w:pPr>
        <w:ind w:left="4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094754E">
      <w:start w:val="1"/>
      <w:numFmt w:val="lowerLetter"/>
      <w:lvlText w:val="%2"/>
      <w:lvlJc w:val="left"/>
      <w:pPr>
        <w:ind w:left="15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A108694">
      <w:start w:val="1"/>
      <w:numFmt w:val="lowerRoman"/>
      <w:lvlText w:val="%3"/>
      <w:lvlJc w:val="left"/>
      <w:pPr>
        <w:ind w:left="22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130292C">
      <w:start w:val="1"/>
      <w:numFmt w:val="decimal"/>
      <w:lvlText w:val="%4"/>
      <w:lvlJc w:val="left"/>
      <w:pPr>
        <w:ind w:left="29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AE06D6A">
      <w:start w:val="1"/>
      <w:numFmt w:val="lowerLetter"/>
      <w:lvlText w:val="%5"/>
      <w:lvlJc w:val="left"/>
      <w:pPr>
        <w:ind w:left="37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2746868">
      <w:start w:val="1"/>
      <w:numFmt w:val="lowerRoman"/>
      <w:lvlText w:val="%6"/>
      <w:lvlJc w:val="left"/>
      <w:pPr>
        <w:ind w:left="44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8220DB4">
      <w:start w:val="1"/>
      <w:numFmt w:val="decimal"/>
      <w:lvlText w:val="%7"/>
      <w:lvlJc w:val="left"/>
      <w:pPr>
        <w:ind w:left="51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C60C0CE">
      <w:start w:val="1"/>
      <w:numFmt w:val="lowerLetter"/>
      <w:lvlText w:val="%8"/>
      <w:lvlJc w:val="left"/>
      <w:pPr>
        <w:ind w:left="58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7A00204">
      <w:start w:val="1"/>
      <w:numFmt w:val="lowerRoman"/>
      <w:lvlText w:val="%9"/>
      <w:lvlJc w:val="left"/>
      <w:pPr>
        <w:ind w:left="65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E84A13"/>
    <w:multiLevelType w:val="hybridMultilevel"/>
    <w:tmpl w:val="DB887ADE"/>
    <w:lvl w:ilvl="0" w:tplc="304C52AC">
      <w:start w:val="1"/>
      <w:numFmt w:val="decimal"/>
      <w:lvlText w:val="%1."/>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A236E">
      <w:start w:val="1"/>
      <w:numFmt w:val="lowerLetter"/>
      <w:lvlText w:val="%2"/>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FAA6F0">
      <w:start w:val="1"/>
      <w:numFmt w:val="lowerRoman"/>
      <w:lvlText w:val="%3"/>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E8C2B2">
      <w:start w:val="1"/>
      <w:numFmt w:val="decimal"/>
      <w:lvlText w:val="%4"/>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C498F8">
      <w:start w:val="1"/>
      <w:numFmt w:val="lowerLetter"/>
      <w:lvlText w:val="%5"/>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E6E0B8">
      <w:start w:val="1"/>
      <w:numFmt w:val="lowerRoman"/>
      <w:lvlText w:val="%6"/>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9E4936">
      <w:start w:val="1"/>
      <w:numFmt w:val="decimal"/>
      <w:lvlText w:val="%7"/>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7657BA">
      <w:start w:val="1"/>
      <w:numFmt w:val="lowerLetter"/>
      <w:lvlText w:val="%8"/>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34E482">
      <w:start w:val="1"/>
      <w:numFmt w:val="lowerRoman"/>
      <w:lvlText w:val="%9"/>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3B1CE8"/>
    <w:multiLevelType w:val="hybridMultilevel"/>
    <w:tmpl w:val="8E84E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C113E5"/>
    <w:multiLevelType w:val="hybridMultilevel"/>
    <w:tmpl w:val="CAEC44CE"/>
    <w:lvl w:ilvl="0" w:tplc="F2AEB4D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3CB8AC">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C6498C">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34336E">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E854A0">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AACE7A">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84018A">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042720">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C104A">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FA0004"/>
    <w:multiLevelType w:val="hybridMultilevel"/>
    <w:tmpl w:val="B2A61F36"/>
    <w:lvl w:ilvl="0" w:tplc="B6F2CFEE">
      <w:start w:val="1"/>
      <w:numFmt w:val="decimal"/>
      <w:lvlText w:val="%1."/>
      <w:lvlJc w:val="left"/>
      <w:pPr>
        <w:ind w:left="3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B485FE2">
      <w:start w:val="1"/>
      <w:numFmt w:val="lowerLetter"/>
      <w:lvlText w:val="%2"/>
      <w:lvlJc w:val="left"/>
      <w:pPr>
        <w:ind w:left="14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3948FCE">
      <w:start w:val="1"/>
      <w:numFmt w:val="lowerRoman"/>
      <w:lvlText w:val="%3"/>
      <w:lvlJc w:val="left"/>
      <w:pPr>
        <w:ind w:left="21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B6EAC1E">
      <w:start w:val="1"/>
      <w:numFmt w:val="decimal"/>
      <w:lvlText w:val="%4"/>
      <w:lvlJc w:val="left"/>
      <w:pPr>
        <w:ind w:left="28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0648AC4">
      <w:start w:val="1"/>
      <w:numFmt w:val="lowerLetter"/>
      <w:lvlText w:val="%5"/>
      <w:lvlJc w:val="left"/>
      <w:pPr>
        <w:ind w:left="35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8B66CF8">
      <w:start w:val="1"/>
      <w:numFmt w:val="lowerRoman"/>
      <w:lvlText w:val="%6"/>
      <w:lvlJc w:val="left"/>
      <w:pPr>
        <w:ind w:left="43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5EE3FE0">
      <w:start w:val="1"/>
      <w:numFmt w:val="decimal"/>
      <w:lvlText w:val="%7"/>
      <w:lvlJc w:val="left"/>
      <w:pPr>
        <w:ind w:left="50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DA2B4BC">
      <w:start w:val="1"/>
      <w:numFmt w:val="lowerLetter"/>
      <w:lvlText w:val="%8"/>
      <w:lvlJc w:val="left"/>
      <w:pPr>
        <w:ind w:left="57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DB03A12">
      <w:start w:val="1"/>
      <w:numFmt w:val="lowerRoman"/>
      <w:lvlText w:val="%9"/>
      <w:lvlJc w:val="left"/>
      <w:pPr>
        <w:ind w:left="64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3F0F72"/>
    <w:multiLevelType w:val="hybridMultilevel"/>
    <w:tmpl w:val="776A840A"/>
    <w:lvl w:ilvl="0" w:tplc="F62C7E6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9E0F70">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E049E6">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06A522">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646B02">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2E286A">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FA2A4C">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4165C">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C4074">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1C3F77"/>
    <w:multiLevelType w:val="hybridMultilevel"/>
    <w:tmpl w:val="0610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F13733"/>
    <w:multiLevelType w:val="hybridMultilevel"/>
    <w:tmpl w:val="B2C600C6"/>
    <w:lvl w:ilvl="0" w:tplc="16B45DD0">
      <w:start w:val="1"/>
      <w:numFmt w:val="bullet"/>
      <w:lvlText w:val="●"/>
      <w:lvlJc w:val="left"/>
      <w:pPr>
        <w:ind w:left="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D2ACB8">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66867E">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6D96C">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ACC946">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A2E5C8">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603786">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217CE">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5807E4">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B37ED9"/>
    <w:multiLevelType w:val="hybridMultilevel"/>
    <w:tmpl w:val="518A7EF8"/>
    <w:lvl w:ilvl="0" w:tplc="7BD88D2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FC2246">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BAE2BC">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A2C08">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042678">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661CC">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CC8BBC">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F45A96">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C9C96">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D332A"/>
    <w:multiLevelType w:val="hybridMultilevel"/>
    <w:tmpl w:val="13C253E0"/>
    <w:lvl w:ilvl="0" w:tplc="4DB80E5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F89FE2">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7AE4B2">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A8C846">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CA17B6">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30C57C">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0EB940">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CDA6">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6C68EC">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EE475B7"/>
    <w:multiLevelType w:val="hybridMultilevel"/>
    <w:tmpl w:val="E53CC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245474"/>
    <w:multiLevelType w:val="hybridMultilevel"/>
    <w:tmpl w:val="4976CB64"/>
    <w:lvl w:ilvl="0" w:tplc="698ED28C">
      <w:start w:val="1"/>
      <w:numFmt w:val="decimal"/>
      <w:lvlText w:val="%1."/>
      <w:lvlJc w:val="left"/>
      <w:pPr>
        <w:ind w:left="29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82C30CA">
      <w:start w:val="1"/>
      <w:numFmt w:val="lowerLetter"/>
      <w:lvlText w:val="%2"/>
      <w:lvlJc w:val="left"/>
      <w:pPr>
        <w:ind w:left="1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41EB7C4">
      <w:start w:val="1"/>
      <w:numFmt w:val="lowerRoman"/>
      <w:lvlText w:val="%3"/>
      <w:lvlJc w:val="left"/>
      <w:pPr>
        <w:ind w:left="1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73281C4">
      <w:start w:val="1"/>
      <w:numFmt w:val="decimal"/>
      <w:lvlText w:val="%4"/>
      <w:lvlJc w:val="left"/>
      <w:pPr>
        <w:ind w:left="25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27ED318">
      <w:start w:val="1"/>
      <w:numFmt w:val="lowerLetter"/>
      <w:lvlText w:val="%5"/>
      <w:lvlJc w:val="left"/>
      <w:pPr>
        <w:ind w:left="32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B2C78F6">
      <w:start w:val="1"/>
      <w:numFmt w:val="lowerRoman"/>
      <w:lvlText w:val="%6"/>
      <w:lvlJc w:val="left"/>
      <w:pPr>
        <w:ind w:left="40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0502650">
      <w:start w:val="1"/>
      <w:numFmt w:val="decimal"/>
      <w:lvlText w:val="%7"/>
      <w:lvlJc w:val="left"/>
      <w:pPr>
        <w:ind w:left="4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AA93F8">
      <w:start w:val="1"/>
      <w:numFmt w:val="lowerLetter"/>
      <w:lvlText w:val="%8"/>
      <w:lvlJc w:val="left"/>
      <w:pPr>
        <w:ind w:left="5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812C61C">
      <w:start w:val="1"/>
      <w:numFmt w:val="lowerRoman"/>
      <w:lvlText w:val="%9"/>
      <w:lvlJc w:val="left"/>
      <w:pPr>
        <w:ind w:left="6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0F3A27"/>
    <w:multiLevelType w:val="hybridMultilevel"/>
    <w:tmpl w:val="7EDC48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62924272"/>
    <w:multiLevelType w:val="hybridMultilevel"/>
    <w:tmpl w:val="9BFEDF34"/>
    <w:lvl w:ilvl="0" w:tplc="5470AAD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ACEE4A">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4870FE">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203C10">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56A6E0">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98D928">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8C67BC">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C41E78">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5A9560">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DD25C18"/>
    <w:multiLevelType w:val="hybridMultilevel"/>
    <w:tmpl w:val="57EA3B6A"/>
    <w:lvl w:ilvl="0" w:tplc="2354B62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15:restartNumberingAfterBreak="0">
    <w:nsid w:val="6E2B45FC"/>
    <w:multiLevelType w:val="multilevel"/>
    <w:tmpl w:val="0B54069E"/>
    <w:lvl w:ilvl="0">
      <w:start w:val="1"/>
      <w:numFmt w:val="decimal"/>
      <w:lvlText w:val="%1."/>
      <w:lvlJc w:val="left"/>
      <w:pPr>
        <w:ind w:left="380"/>
      </w:pPr>
      <w:rPr>
        <w:rFonts w:ascii="Calibri" w:eastAsia="Calibri" w:hAnsi="Calibri" w:cs="Calibri"/>
        <w:b w:val="0"/>
        <w:i w:val="0"/>
        <w:strike w:val="0"/>
        <w:dstrike w:val="0"/>
        <w:color w:val="787774"/>
        <w:sz w:val="21"/>
        <w:szCs w:val="21"/>
        <w:u w:val="single" w:color="37352F"/>
        <w:bdr w:val="none" w:sz="0" w:space="0" w:color="auto"/>
        <w:shd w:val="clear" w:color="auto" w:fill="auto"/>
        <w:vertAlign w:val="baseline"/>
      </w:rPr>
    </w:lvl>
    <w:lvl w:ilvl="1">
      <w:start w:val="1"/>
      <w:numFmt w:val="decimal"/>
      <w:lvlText w:val="%1.%2."/>
      <w:lvlJc w:val="left"/>
      <w:pPr>
        <w:ind w:left="901"/>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2">
      <w:start w:val="1"/>
      <w:numFmt w:val="lowerRoman"/>
      <w:lvlText w:val="%3"/>
      <w:lvlJc w:val="left"/>
      <w:pPr>
        <w:ind w:left="149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3">
      <w:start w:val="1"/>
      <w:numFmt w:val="decimal"/>
      <w:lvlText w:val="%4"/>
      <w:lvlJc w:val="left"/>
      <w:pPr>
        <w:ind w:left="221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4">
      <w:start w:val="1"/>
      <w:numFmt w:val="lowerLetter"/>
      <w:lvlText w:val="%5"/>
      <w:lvlJc w:val="left"/>
      <w:pPr>
        <w:ind w:left="293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5">
      <w:start w:val="1"/>
      <w:numFmt w:val="lowerRoman"/>
      <w:lvlText w:val="%6"/>
      <w:lvlJc w:val="left"/>
      <w:pPr>
        <w:ind w:left="365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6">
      <w:start w:val="1"/>
      <w:numFmt w:val="decimal"/>
      <w:lvlText w:val="%7"/>
      <w:lvlJc w:val="left"/>
      <w:pPr>
        <w:ind w:left="437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7">
      <w:start w:val="1"/>
      <w:numFmt w:val="lowerLetter"/>
      <w:lvlText w:val="%8"/>
      <w:lvlJc w:val="left"/>
      <w:pPr>
        <w:ind w:left="509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lvl w:ilvl="8">
      <w:start w:val="1"/>
      <w:numFmt w:val="lowerRoman"/>
      <w:lvlText w:val="%9"/>
      <w:lvlJc w:val="left"/>
      <w:pPr>
        <w:ind w:left="5819"/>
      </w:pPr>
      <w:rPr>
        <w:rFonts w:ascii="Calibri" w:eastAsia="Calibri" w:hAnsi="Calibri" w:cs="Calibri"/>
        <w:b w:val="0"/>
        <w:i w:val="0"/>
        <w:strike w:val="0"/>
        <w:dstrike w:val="0"/>
        <w:color w:val="D44C47"/>
        <w:sz w:val="21"/>
        <w:szCs w:val="21"/>
        <w:u w:val="single" w:color="37352F"/>
        <w:bdr w:val="none" w:sz="0" w:space="0" w:color="auto"/>
        <w:shd w:val="clear" w:color="auto" w:fill="auto"/>
        <w:vertAlign w:val="baseline"/>
      </w:rPr>
    </w:lvl>
  </w:abstractNum>
  <w:abstractNum w:abstractNumId="19" w15:restartNumberingAfterBreak="0">
    <w:nsid w:val="7D31246E"/>
    <w:multiLevelType w:val="hybridMultilevel"/>
    <w:tmpl w:val="71C861C8"/>
    <w:lvl w:ilvl="0" w:tplc="CF2EC72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16D022">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FE94AA">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7EB93E">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38FFF2">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24434E">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586D72">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ED324">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7EB62C">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D5A4A67"/>
    <w:multiLevelType w:val="hybridMultilevel"/>
    <w:tmpl w:val="48EAA6D6"/>
    <w:lvl w:ilvl="0" w:tplc="EF786086">
      <w:start w:val="1"/>
      <w:numFmt w:val="bullet"/>
      <w:lvlText w:val="●"/>
      <w:lvlJc w:val="left"/>
      <w:pPr>
        <w:ind w:left="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36F374">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CEABA4">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2288BE">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C4EFC">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7ED26A">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82F3E8">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AC4064">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86FC84">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D9F0D84"/>
    <w:multiLevelType w:val="hybridMultilevel"/>
    <w:tmpl w:val="83C6B662"/>
    <w:lvl w:ilvl="0" w:tplc="79149268">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30E662">
      <w:start w:val="1"/>
      <w:numFmt w:val="bullet"/>
      <w:lvlText w:val="o"/>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8CCF0">
      <w:start w:val="1"/>
      <w:numFmt w:val="bullet"/>
      <w:lvlText w:val="▪"/>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20250A">
      <w:start w:val="1"/>
      <w:numFmt w:val="bullet"/>
      <w:lvlText w:val="•"/>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9C4F96">
      <w:start w:val="1"/>
      <w:numFmt w:val="bullet"/>
      <w:lvlText w:val="o"/>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38D2C2">
      <w:start w:val="1"/>
      <w:numFmt w:val="bullet"/>
      <w:lvlText w:val="▪"/>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E82E28">
      <w:start w:val="1"/>
      <w:numFmt w:val="bullet"/>
      <w:lvlText w:val="•"/>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98BA14">
      <w:start w:val="1"/>
      <w:numFmt w:val="bullet"/>
      <w:lvlText w:val="o"/>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9A91C8">
      <w:start w:val="1"/>
      <w:numFmt w:val="bullet"/>
      <w:lvlText w:val="▪"/>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4"/>
  </w:num>
  <w:num w:numId="5">
    <w:abstractNumId w:val="7"/>
  </w:num>
  <w:num w:numId="6">
    <w:abstractNumId w:val="8"/>
  </w:num>
  <w:num w:numId="7">
    <w:abstractNumId w:val="21"/>
  </w:num>
  <w:num w:numId="8">
    <w:abstractNumId w:val="2"/>
  </w:num>
  <w:num w:numId="9">
    <w:abstractNumId w:val="20"/>
  </w:num>
  <w:num w:numId="10">
    <w:abstractNumId w:val="19"/>
  </w:num>
  <w:num w:numId="11">
    <w:abstractNumId w:val="10"/>
  </w:num>
  <w:num w:numId="12">
    <w:abstractNumId w:val="6"/>
  </w:num>
  <w:num w:numId="13">
    <w:abstractNumId w:val="12"/>
  </w:num>
  <w:num w:numId="14">
    <w:abstractNumId w:val="16"/>
  </w:num>
  <w:num w:numId="15">
    <w:abstractNumId w:val="0"/>
  </w:num>
  <w:num w:numId="16">
    <w:abstractNumId w:val="11"/>
  </w:num>
  <w:num w:numId="17">
    <w:abstractNumId w:val="17"/>
  </w:num>
  <w:num w:numId="18">
    <w:abstractNumId w:val="18"/>
  </w:num>
  <w:num w:numId="19">
    <w:abstractNumId w:val="13"/>
  </w:num>
  <w:num w:numId="20">
    <w:abstractNumId w:val="9"/>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9A"/>
    <w:rsid w:val="00006660"/>
    <w:rsid w:val="0006167F"/>
    <w:rsid w:val="0008575B"/>
    <w:rsid w:val="000C2E84"/>
    <w:rsid w:val="000C6843"/>
    <w:rsid w:val="000D535F"/>
    <w:rsid w:val="000F3D0E"/>
    <w:rsid w:val="0011325B"/>
    <w:rsid w:val="001552E6"/>
    <w:rsid w:val="00175CE0"/>
    <w:rsid w:val="001C0DF7"/>
    <w:rsid w:val="001C46E7"/>
    <w:rsid w:val="001C76BE"/>
    <w:rsid w:val="001F3BD9"/>
    <w:rsid w:val="00206648"/>
    <w:rsid w:val="00223163"/>
    <w:rsid w:val="00234E59"/>
    <w:rsid w:val="002415C0"/>
    <w:rsid w:val="0025415E"/>
    <w:rsid w:val="002C2090"/>
    <w:rsid w:val="002D7F26"/>
    <w:rsid w:val="002E6654"/>
    <w:rsid w:val="003205CB"/>
    <w:rsid w:val="0036184B"/>
    <w:rsid w:val="0037742D"/>
    <w:rsid w:val="003828ED"/>
    <w:rsid w:val="003A007F"/>
    <w:rsid w:val="003B5FD0"/>
    <w:rsid w:val="003C5E75"/>
    <w:rsid w:val="003C63FE"/>
    <w:rsid w:val="003E3C1D"/>
    <w:rsid w:val="003F4A08"/>
    <w:rsid w:val="00403F9A"/>
    <w:rsid w:val="00421640"/>
    <w:rsid w:val="00475D39"/>
    <w:rsid w:val="00485343"/>
    <w:rsid w:val="004E339D"/>
    <w:rsid w:val="004F1D42"/>
    <w:rsid w:val="005419A9"/>
    <w:rsid w:val="00556A4C"/>
    <w:rsid w:val="00574219"/>
    <w:rsid w:val="005E26AC"/>
    <w:rsid w:val="0067506A"/>
    <w:rsid w:val="00693111"/>
    <w:rsid w:val="00696C99"/>
    <w:rsid w:val="006A1E5F"/>
    <w:rsid w:val="006B0CE7"/>
    <w:rsid w:val="006B42E7"/>
    <w:rsid w:val="006C191C"/>
    <w:rsid w:val="006C7121"/>
    <w:rsid w:val="006D364B"/>
    <w:rsid w:val="006E16F8"/>
    <w:rsid w:val="006E2E9C"/>
    <w:rsid w:val="0070177E"/>
    <w:rsid w:val="00735268"/>
    <w:rsid w:val="007953C4"/>
    <w:rsid w:val="007D5F3D"/>
    <w:rsid w:val="0080608A"/>
    <w:rsid w:val="0087325F"/>
    <w:rsid w:val="00881E61"/>
    <w:rsid w:val="008A4B90"/>
    <w:rsid w:val="008B0F33"/>
    <w:rsid w:val="0091726B"/>
    <w:rsid w:val="009263F2"/>
    <w:rsid w:val="00970BFB"/>
    <w:rsid w:val="009913D1"/>
    <w:rsid w:val="009D7BE7"/>
    <w:rsid w:val="009F60ED"/>
    <w:rsid w:val="00A03AEB"/>
    <w:rsid w:val="00A339DB"/>
    <w:rsid w:val="00A651B4"/>
    <w:rsid w:val="00A77F54"/>
    <w:rsid w:val="00AA79CF"/>
    <w:rsid w:val="00B14F33"/>
    <w:rsid w:val="00B16AAB"/>
    <w:rsid w:val="00B25DF9"/>
    <w:rsid w:val="00B80707"/>
    <w:rsid w:val="00B84A57"/>
    <w:rsid w:val="00BB6525"/>
    <w:rsid w:val="00C43ADF"/>
    <w:rsid w:val="00C777CC"/>
    <w:rsid w:val="00C81D8F"/>
    <w:rsid w:val="00C929A6"/>
    <w:rsid w:val="00CB1AD0"/>
    <w:rsid w:val="00CB5F67"/>
    <w:rsid w:val="00CD614E"/>
    <w:rsid w:val="00CE0B34"/>
    <w:rsid w:val="00CE7132"/>
    <w:rsid w:val="00D02838"/>
    <w:rsid w:val="00D1412A"/>
    <w:rsid w:val="00D502E7"/>
    <w:rsid w:val="00D620E9"/>
    <w:rsid w:val="00D829CE"/>
    <w:rsid w:val="00DE20E9"/>
    <w:rsid w:val="00E457BF"/>
    <w:rsid w:val="00E56A9E"/>
    <w:rsid w:val="00E62ED6"/>
    <w:rsid w:val="00E763B8"/>
    <w:rsid w:val="00EB46EA"/>
    <w:rsid w:val="00EB7696"/>
    <w:rsid w:val="00EB7D56"/>
    <w:rsid w:val="00EC5E84"/>
    <w:rsid w:val="00EF3D1F"/>
    <w:rsid w:val="00F0189A"/>
    <w:rsid w:val="00F241D0"/>
    <w:rsid w:val="00F3790F"/>
    <w:rsid w:val="00F4240E"/>
    <w:rsid w:val="00F57BAC"/>
    <w:rsid w:val="00F72096"/>
    <w:rsid w:val="00FA2375"/>
    <w:rsid w:val="00FB1AFE"/>
    <w:rsid w:val="00FC38C8"/>
    <w:rsid w:val="00FD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59B3"/>
  <w15:docId w15:val="{CDDCB958-01B5-4725-9427-51556B8D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111"/>
  </w:style>
  <w:style w:type="paragraph" w:styleId="1">
    <w:name w:val="heading 1"/>
    <w:next w:val="a"/>
    <w:link w:val="10"/>
    <w:uiPriority w:val="9"/>
    <w:unhideWhenUsed/>
    <w:qFormat/>
    <w:rsid w:val="0080608A"/>
    <w:pPr>
      <w:keepNext/>
      <w:keepLines/>
      <w:spacing w:after="3" w:line="259" w:lineRule="auto"/>
      <w:ind w:left="1802" w:hanging="10"/>
      <w:outlineLvl w:val="0"/>
    </w:pPr>
    <w:rPr>
      <w:rFonts w:ascii="Calibri" w:eastAsia="Calibri" w:hAnsi="Calibri" w:cs="Calibri"/>
      <w:b/>
      <w:color w:val="000000"/>
      <w:sz w:val="20"/>
      <w:lang w:eastAsia="ru-RU"/>
    </w:rPr>
  </w:style>
  <w:style w:type="paragraph" w:styleId="2">
    <w:name w:val="heading 2"/>
    <w:next w:val="a"/>
    <w:link w:val="20"/>
    <w:uiPriority w:val="9"/>
    <w:unhideWhenUsed/>
    <w:qFormat/>
    <w:rsid w:val="0080608A"/>
    <w:pPr>
      <w:keepNext/>
      <w:keepLines/>
      <w:spacing w:after="3" w:line="259" w:lineRule="auto"/>
      <w:ind w:left="1802" w:hanging="10"/>
      <w:outlineLvl w:val="1"/>
    </w:pPr>
    <w:rPr>
      <w:rFonts w:ascii="Calibri" w:eastAsia="Calibri" w:hAnsi="Calibri" w:cs="Calibri"/>
      <w:b/>
      <w:color w:val="000000"/>
      <w:sz w:val="20"/>
      <w:lang w:eastAsia="ru-RU"/>
    </w:rPr>
  </w:style>
  <w:style w:type="paragraph" w:styleId="3">
    <w:name w:val="heading 3"/>
    <w:basedOn w:val="a"/>
    <w:next w:val="a"/>
    <w:link w:val="30"/>
    <w:uiPriority w:val="9"/>
    <w:semiHidden/>
    <w:unhideWhenUsed/>
    <w:qFormat/>
    <w:rsid w:val="0080608A"/>
    <w:pPr>
      <w:keepNext/>
      <w:keepLines/>
      <w:spacing w:before="40" w:after="0" w:line="230" w:lineRule="auto"/>
      <w:ind w:left="4104" w:firstLine="36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3FE"/>
    <w:pPr>
      <w:ind w:left="720"/>
      <w:contextualSpacing/>
    </w:pPr>
  </w:style>
  <w:style w:type="table" w:styleId="a4">
    <w:name w:val="Table Grid"/>
    <w:basedOn w:val="a1"/>
    <w:uiPriority w:val="59"/>
    <w:rsid w:val="000C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6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A9E"/>
    <w:rPr>
      <w:rFonts w:ascii="Tahoma" w:hAnsi="Tahoma" w:cs="Tahoma"/>
      <w:sz w:val="16"/>
      <w:szCs w:val="16"/>
    </w:rPr>
  </w:style>
  <w:style w:type="paragraph" w:styleId="a7">
    <w:name w:val="header"/>
    <w:basedOn w:val="a"/>
    <w:link w:val="a8"/>
    <w:uiPriority w:val="99"/>
    <w:unhideWhenUsed/>
    <w:rsid w:val="005742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4219"/>
  </w:style>
  <w:style w:type="paragraph" w:styleId="a9">
    <w:name w:val="footer"/>
    <w:basedOn w:val="a"/>
    <w:link w:val="aa"/>
    <w:uiPriority w:val="99"/>
    <w:unhideWhenUsed/>
    <w:rsid w:val="005742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4219"/>
  </w:style>
  <w:style w:type="paragraph" w:styleId="ab">
    <w:name w:val="Body Text"/>
    <w:basedOn w:val="a"/>
    <w:link w:val="ac"/>
    <w:uiPriority w:val="1"/>
    <w:qFormat/>
    <w:rsid w:val="00574219"/>
    <w:pPr>
      <w:widowControl w:val="0"/>
      <w:autoSpaceDE w:val="0"/>
      <w:autoSpaceDN w:val="0"/>
      <w:adjustRightInd w:val="0"/>
      <w:spacing w:after="0" w:line="240" w:lineRule="auto"/>
      <w:ind w:left="102"/>
    </w:pPr>
    <w:rPr>
      <w:rFonts w:ascii="Times New Roman" w:eastAsiaTheme="minorEastAsia" w:hAnsi="Times New Roman" w:cs="Times New Roman"/>
      <w:sz w:val="28"/>
      <w:szCs w:val="28"/>
      <w:lang w:eastAsia="ru-RU"/>
    </w:rPr>
  </w:style>
  <w:style w:type="character" w:customStyle="1" w:styleId="ac">
    <w:name w:val="Основной текст Знак"/>
    <w:basedOn w:val="a0"/>
    <w:link w:val="ab"/>
    <w:uiPriority w:val="1"/>
    <w:rsid w:val="00574219"/>
    <w:rPr>
      <w:rFonts w:ascii="Times New Roman" w:eastAsiaTheme="minorEastAsia" w:hAnsi="Times New Roman" w:cs="Times New Roman"/>
      <w:sz w:val="28"/>
      <w:szCs w:val="28"/>
      <w:lang w:eastAsia="ru-RU"/>
    </w:rPr>
  </w:style>
  <w:style w:type="character" w:customStyle="1" w:styleId="10">
    <w:name w:val="Заголовок 1 Знак"/>
    <w:basedOn w:val="a0"/>
    <w:link w:val="1"/>
    <w:uiPriority w:val="9"/>
    <w:rsid w:val="0080608A"/>
    <w:rPr>
      <w:rFonts w:ascii="Calibri" w:eastAsia="Calibri" w:hAnsi="Calibri" w:cs="Calibri"/>
      <w:b/>
      <w:color w:val="000000"/>
      <w:sz w:val="20"/>
      <w:lang w:eastAsia="ru-RU"/>
    </w:rPr>
  </w:style>
  <w:style w:type="character" w:customStyle="1" w:styleId="20">
    <w:name w:val="Заголовок 2 Знак"/>
    <w:basedOn w:val="a0"/>
    <w:link w:val="2"/>
    <w:uiPriority w:val="9"/>
    <w:rsid w:val="0080608A"/>
    <w:rPr>
      <w:rFonts w:ascii="Calibri" w:eastAsia="Calibri" w:hAnsi="Calibri" w:cs="Calibri"/>
      <w:b/>
      <w:color w:val="000000"/>
      <w:sz w:val="20"/>
      <w:lang w:eastAsia="ru-RU"/>
    </w:rPr>
  </w:style>
  <w:style w:type="character" w:customStyle="1" w:styleId="30">
    <w:name w:val="Заголовок 3 Знак"/>
    <w:basedOn w:val="a0"/>
    <w:link w:val="3"/>
    <w:uiPriority w:val="9"/>
    <w:semiHidden/>
    <w:rsid w:val="0080608A"/>
    <w:rPr>
      <w:rFonts w:asciiTheme="majorHAnsi" w:eastAsiaTheme="majorEastAsia" w:hAnsiTheme="majorHAnsi" w:cstheme="majorBidi"/>
      <w:color w:val="243F60" w:themeColor="accent1" w:themeShade="7F"/>
      <w:sz w:val="24"/>
      <w:szCs w:val="24"/>
      <w:lang w:eastAsia="ru-RU"/>
    </w:rPr>
  </w:style>
  <w:style w:type="table" w:customStyle="1" w:styleId="TableGrid">
    <w:name w:val="TableGrid"/>
    <w:rsid w:val="0080608A"/>
    <w:pPr>
      <w:spacing w:after="0" w:line="240" w:lineRule="auto"/>
    </w:pPr>
    <w:rPr>
      <w:rFonts w:eastAsiaTheme="minorEastAsia"/>
      <w:lang w:eastAsia="ru-RU"/>
    </w:rPr>
    <w:tblPr>
      <w:tblCellMar>
        <w:top w:w="0" w:type="dxa"/>
        <w:left w:w="0" w:type="dxa"/>
        <w:bottom w:w="0" w:type="dxa"/>
        <w:right w:w="0" w:type="dxa"/>
      </w:tblCellMar>
    </w:tblPr>
  </w:style>
  <w:style w:type="character" w:styleId="ad">
    <w:name w:val="Hyperlink"/>
    <w:basedOn w:val="a0"/>
    <w:uiPriority w:val="99"/>
    <w:unhideWhenUsed/>
    <w:rsid w:val="008060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56574">
      <w:bodyDiv w:val="1"/>
      <w:marLeft w:val="0"/>
      <w:marRight w:val="0"/>
      <w:marTop w:val="0"/>
      <w:marBottom w:val="0"/>
      <w:divBdr>
        <w:top w:val="none" w:sz="0" w:space="0" w:color="auto"/>
        <w:left w:val="none" w:sz="0" w:space="0" w:color="auto"/>
        <w:bottom w:val="none" w:sz="0" w:space="0" w:color="auto"/>
        <w:right w:val="none" w:sz="0" w:space="0" w:color="auto"/>
      </w:divBdr>
      <w:divsChild>
        <w:div w:id="1309557351">
          <w:marLeft w:val="0"/>
          <w:marRight w:val="0"/>
          <w:marTop w:val="0"/>
          <w:marBottom w:val="0"/>
          <w:divBdr>
            <w:top w:val="none" w:sz="0" w:space="0" w:color="auto"/>
            <w:left w:val="none" w:sz="0" w:space="0" w:color="auto"/>
            <w:bottom w:val="none" w:sz="0" w:space="0" w:color="auto"/>
            <w:right w:val="none" w:sz="0" w:space="0" w:color="auto"/>
          </w:divBdr>
          <w:divsChild>
            <w:div w:id="299269915">
              <w:marLeft w:val="0"/>
              <w:marRight w:val="0"/>
              <w:marTop w:val="0"/>
              <w:marBottom w:val="0"/>
              <w:divBdr>
                <w:top w:val="none" w:sz="0" w:space="0" w:color="auto"/>
                <w:left w:val="none" w:sz="0" w:space="0" w:color="auto"/>
                <w:bottom w:val="none" w:sz="0" w:space="0" w:color="auto"/>
                <w:right w:val="none" w:sz="0" w:space="0" w:color="auto"/>
              </w:divBdr>
              <w:divsChild>
                <w:div w:id="5484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CE37-BB21-4BF5-9344-0C792662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5972</Words>
  <Characters>34046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Робототехника</dc:creator>
  <cp:lastModifiedBy>Берикханова Жулдыз</cp:lastModifiedBy>
  <cp:revision>4</cp:revision>
  <dcterms:created xsi:type="dcterms:W3CDTF">2023-05-03T08:58:00Z</dcterms:created>
  <dcterms:modified xsi:type="dcterms:W3CDTF">2023-05-03T10:41:00Z</dcterms:modified>
</cp:coreProperties>
</file>